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05E" w:rsidRPr="009A7417" w:rsidRDefault="0038005E" w:rsidP="0038005E">
      <w:pPr>
        <w:ind w:right="44"/>
        <w:rPr>
          <w:b/>
        </w:rPr>
      </w:pPr>
      <w:bookmarkStart w:id="0" w:name="_GoBack"/>
      <w:bookmarkEnd w:id="0"/>
      <w:r w:rsidRPr="009A7417">
        <w:rPr>
          <w:b/>
        </w:rPr>
        <w:t>GUERRA CIVIL ESPANHOLA E AS CRIANÇAS</w:t>
      </w:r>
      <w:r w:rsidRPr="009A7417">
        <w:rPr>
          <w:rStyle w:val="CaracteresdeNotadeRodap"/>
          <w:b/>
        </w:rPr>
        <w:footnoteReference w:id="1"/>
      </w:r>
    </w:p>
    <w:p w:rsidR="0038005E" w:rsidRDefault="0038005E" w:rsidP="0038005E">
      <w:pPr>
        <w:spacing w:line="360" w:lineRule="auto"/>
        <w:ind w:right="44"/>
        <w:jc w:val="right"/>
        <w:rPr>
          <w:b/>
        </w:rPr>
      </w:pPr>
    </w:p>
    <w:p w:rsidR="00A41235" w:rsidRDefault="00A41235" w:rsidP="0038005E">
      <w:pPr>
        <w:spacing w:line="360" w:lineRule="auto"/>
        <w:ind w:right="44"/>
        <w:jc w:val="right"/>
        <w:rPr>
          <w:b/>
        </w:rPr>
      </w:pPr>
      <w:r>
        <w:rPr>
          <w:b/>
        </w:rPr>
        <w:t xml:space="preserve">Eduardo </w:t>
      </w:r>
      <w:proofErr w:type="spellStart"/>
      <w:r>
        <w:rPr>
          <w:b/>
        </w:rPr>
        <w:t>Bonzatto</w:t>
      </w:r>
      <w:proofErr w:type="spellEnd"/>
    </w:p>
    <w:p w:rsidR="00A41235" w:rsidRDefault="00A41235" w:rsidP="0038005E">
      <w:pPr>
        <w:spacing w:line="360" w:lineRule="auto"/>
        <w:ind w:right="44"/>
        <w:jc w:val="right"/>
        <w:rPr>
          <w:b/>
        </w:rPr>
      </w:pPr>
    </w:p>
    <w:p w:rsidR="00A41235" w:rsidRPr="009A7417" w:rsidRDefault="00A41235" w:rsidP="0038005E">
      <w:pPr>
        <w:spacing w:line="360" w:lineRule="auto"/>
        <w:ind w:right="44"/>
        <w:jc w:val="right"/>
        <w:rPr>
          <w:b/>
        </w:rPr>
      </w:pPr>
    </w:p>
    <w:p w:rsidR="0038005E" w:rsidRPr="009A7417" w:rsidRDefault="0038005E" w:rsidP="0038005E">
      <w:pPr>
        <w:ind w:right="44"/>
        <w:jc w:val="right"/>
        <w:rPr>
          <w:b/>
          <w:sz w:val="20"/>
          <w:szCs w:val="20"/>
        </w:rPr>
      </w:pPr>
      <w:r w:rsidRPr="009A7417">
        <w:rPr>
          <w:b/>
          <w:sz w:val="20"/>
          <w:szCs w:val="20"/>
        </w:rPr>
        <w:t>Ouvindo falar de uma sociedade sem classes,</w:t>
      </w:r>
    </w:p>
    <w:p w:rsidR="0038005E" w:rsidRPr="009A7417" w:rsidRDefault="0038005E" w:rsidP="0038005E">
      <w:pPr>
        <w:ind w:right="44"/>
        <w:jc w:val="right"/>
        <w:rPr>
          <w:b/>
          <w:sz w:val="20"/>
          <w:szCs w:val="20"/>
        </w:rPr>
      </w:pPr>
      <w:r w:rsidRPr="009A7417">
        <w:rPr>
          <w:b/>
          <w:sz w:val="20"/>
          <w:szCs w:val="20"/>
        </w:rPr>
        <w:t>a criança sonha com um mundo bucólico.</w:t>
      </w:r>
    </w:p>
    <w:p w:rsidR="0038005E" w:rsidRPr="009A7417" w:rsidRDefault="0038005E" w:rsidP="0038005E">
      <w:pPr>
        <w:ind w:right="44"/>
        <w:jc w:val="right"/>
        <w:rPr>
          <w:b/>
          <w:sz w:val="20"/>
          <w:szCs w:val="20"/>
        </w:rPr>
      </w:pPr>
      <w:r w:rsidRPr="009A7417">
        <w:rPr>
          <w:b/>
          <w:sz w:val="20"/>
          <w:szCs w:val="20"/>
        </w:rPr>
        <w:t xml:space="preserve">Jacques </w:t>
      </w:r>
      <w:proofErr w:type="spellStart"/>
      <w:r w:rsidRPr="009A7417">
        <w:rPr>
          <w:b/>
          <w:sz w:val="20"/>
          <w:szCs w:val="20"/>
        </w:rPr>
        <w:t>Prévert</w:t>
      </w:r>
      <w:proofErr w:type="spellEnd"/>
    </w:p>
    <w:p w:rsidR="0038005E" w:rsidRPr="009A7417" w:rsidRDefault="0038005E" w:rsidP="0038005E">
      <w:pPr>
        <w:ind w:right="44"/>
        <w:jc w:val="right"/>
        <w:rPr>
          <w:b/>
          <w:i/>
          <w:sz w:val="20"/>
          <w:szCs w:val="20"/>
        </w:rPr>
      </w:pPr>
      <w:proofErr w:type="spellStart"/>
      <w:proofErr w:type="gramStart"/>
      <w:r w:rsidRPr="009A7417">
        <w:rPr>
          <w:b/>
          <w:i/>
          <w:sz w:val="20"/>
          <w:szCs w:val="20"/>
        </w:rPr>
        <w:t>L’Enseignement</w:t>
      </w:r>
      <w:proofErr w:type="spellEnd"/>
      <w:r w:rsidRPr="009A7417">
        <w:rPr>
          <w:b/>
          <w:i/>
          <w:sz w:val="20"/>
          <w:szCs w:val="20"/>
        </w:rPr>
        <w:t xml:space="preserve"> Libre</w:t>
      </w:r>
      <w:proofErr w:type="gramEnd"/>
    </w:p>
    <w:p w:rsidR="0038005E" w:rsidRDefault="0038005E" w:rsidP="0038005E">
      <w:pPr>
        <w:spacing w:line="360" w:lineRule="auto"/>
        <w:ind w:right="44"/>
        <w:jc w:val="center"/>
        <w:rPr>
          <w:b/>
        </w:rPr>
      </w:pPr>
    </w:p>
    <w:p w:rsidR="0038005E" w:rsidRPr="000304A0" w:rsidRDefault="0038005E" w:rsidP="0038005E">
      <w:pPr>
        <w:pStyle w:val="NormalWeb"/>
        <w:spacing w:before="0" w:after="0"/>
        <w:ind w:right="44"/>
        <w:jc w:val="right"/>
        <w:rPr>
          <w:b/>
          <w:sz w:val="20"/>
          <w:szCs w:val="20"/>
        </w:rPr>
      </w:pPr>
      <w:r w:rsidRPr="000304A0">
        <w:rPr>
          <w:b/>
          <w:iCs/>
          <w:sz w:val="20"/>
          <w:szCs w:val="20"/>
        </w:rPr>
        <w:t>Encontrei hoje em ruas, separadamente,</w:t>
      </w:r>
    </w:p>
    <w:p w:rsidR="0038005E" w:rsidRPr="000304A0" w:rsidRDefault="0038005E" w:rsidP="0038005E">
      <w:pPr>
        <w:pStyle w:val="NormalWeb"/>
        <w:spacing w:before="0" w:after="0"/>
        <w:ind w:right="44"/>
        <w:jc w:val="right"/>
        <w:rPr>
          <w:b/>
          <w:sz w:val="20"/>
          <w:szCs w:val="20"/>
        </w:rPr>
      </w:pPr>
      <w:r w:rsidRPr="000304A0">
        <w:rPr>
          <w:b/>
          <w:iCs/>
          <w:sz w:val="20"/>
          <w:szCs w:val="20"/>
        </w:rPr>
        <w:t>dois amigos meus que se haviam zangado.</w:t>
      </w:r>
    </w:p>
    <w:p w:rsidR="0038005E" w:rsidRPr="000304A0" w:rsidRDefault="0038005E" w:rsidP="0038005E">
      <w:pPr>
        <w:pStyle w:val="NormalWeb"/>
        <w:spacing w:before="0" w:after="0"/>
        <w:ind w:right="44"/>
        <w:jc w:val="right"/>
        <w:rPr>
          <w:b/>
          <w:sz w:val="20"/>
          <w:szCs w:val="20"/>
        </w:rPr>
      </w:pPr>
      <w:r w:rsidRPr="000304A0">
        <w:rPr>
          <w:b/>
          <w:iCs/>
          <w:sz w:val="20"/>
          <w:szCs w:val="20"/>
        </w:rPr>
        <w:t>Cada um me contou a narrativa de por que se haviam zangado.</w:t>
      </w:r>
    </w:p>
    <w:p w:rsidR="0038005E" w:rsidRPr="000304A0" w:rsidRDefault="0038005E" w:rsidP="0038005E">
      <w:pPr>
        <w:pStyle w:val="NormalWeb"/>
        <w:spacing w:before="0" w:after="0"/>
        <w:ind w:right="44"/>
        <w:jc w:val="right"/>
        <w:rPr>
          <w:b/>
          <w:sz w:val="20"/>
          <w:szCs w:val="20"/>
        </w:rPr>
      </w:pPr>
      <w:r w:rsidRPr="000304A0">
        <w:rPr>
          <w:b/>
          <w:iCs/>
          <w:sz w:val="20"/>
          <w:szCs w:val="20"/>
        </w:rPr>
        <w:t>Cada um me disse a verdade.</w:t>
      </w:r>
    </w:p>
    <w:p w:rsidR="0038005E" w:rsidRPr="000304A0" w:rsidRDefault="0038005E" w:rsidP="0038005E">
      <w:pPr>
        <w:pStyle w:val="NormalWeb"/>
        <w:spacing w:before="0" w:after="0"/>
        <w:ind w:right="44"/>
        <w:jc w:val="right"/>
        <w:rPr>
          <w:b/>
          <w:sz w:val="20"/>
          <w:szCs w:val="20"/>
        </w:rPr>
      </w:pPr>
      <w:r w:rsidRPr="000304A0">
        <w:rPr>
          <w:b/>
          <w:iCs/>
          <w:sz w:val="20"/>
          <w:szCs w:val="20"/>
        </w:rPr>
        <w:t>Cada um me contou as suas razões.</w:t>
      </w:r>
    </w:p>
    <w:p w:rsidR="0038005E" w:rsidRPr="000304A0" w:rsidRDefault="0038005E" w:rsidP="0038005E">
      <w:pPr>
        <w:pStyle w:val="NormalWeb"/>
        <w:spacing w:before="0" w:after="0"/>
        <w:ind w:right="44"/>
        <w:jc w:val="right"/>
        <w:rPr>
          <w:b/>
          <w:sz w:val="20"/>
          <w:szCs w:val="20"/>
        </w:rPr>
      </w:pPr>
      <w:r w:rsidRPr="000304A0">
        <w:rPr>
          <w:b/>
          <w:iCs/>
          <w:sz w:val="20"/>
          <w:szCs w:val="20"/>
        </w:rPr>
        <w:t>Ambos tinham razão.</w:t>
      </w:r>
    </w:p>
    <w:p w:rsidR="0038005E" w:rsidRPr="000304A0" w:rsidRDefault="0038005E" w:rsidP="0038005E">
      <w:pPr>
        <w:pStyle w:val="NormalWeb"/>
        <w:spacing w:before="0" w:after="0"/>
        <w:ind w:right="44"/>
        <w:jc w:val="right"/>
        <w:rPr>
          <w:b/>
          <w:sz w:val="20"/>
          <w:szCs w:val="20"/>
        </w:rPr>
      </w:pPr>
      <w:r w:rsidRPr="000304A0">
        <w:rPr>
          <w:b/>
          <w:iCs/>
          <w:sz w:val="20"/>
          <w:szCs w:val="20"/>
        </w:rPr>
        <w:t>Ambos tinham toda a razão.</w:t>
      </w:r>
    </w:p>
    <w:p w:rsidR="0038005E" w:rsidRPr="000304A0" w:rsidRDefault="0038005E" w:rsidP="0038005E">
      <w:pPr>
        <w:pStyle w:val="NormalWeb"/>
        <w:spacing w:before="0" w:after="0"/>
        <w:ind w:right="44"/>
        <w:jc w:val="right"/>
        <w:rPr>
          <w:b/>
          <w:iCs/>
          <w:sz w:val="20"/>
          <w:szCs w:val="20"/>
        </w:rPr>
      </w:pPr>
      <w:r w:rsidRPr="000304A0">
        <w:rPr>
          <w:b/>
          <w:iCs/>
          <w:sz w:val="20"/>
          <w:szCs w:val="20"/>
        </w:rPr>
        <w:t xml:space="preserve">Não era que </w:t>
      </w:r>
      <w:proofErr w:type="gramStart"/>
      <w:r w:rsidRPr="000304A0">
        <w:rPr>
          <w:b/>
          <w:iCs/>
          <w:sz w:val="20"/>
          <w:szCs w:val="20"/>
        </w:rPr>
        <w:t>um via</w:t>
      </w:r>
      <w:proofErr w:type="gramEnd"/>
      <w:r w:rsidRPr="000304A0">
        <w:rPr>
          <w:b/>
          <w:iCs/>
          <w:sz w:val="20"/>
          <w:szCs w:val="20"/>
        </w:rPr>
        <w:t xml:space="preserve"> uma coisa e outro outra, ou</w:t>
      </w:r>
    </w:p>
    <w:p w:rsidR="0038005E" w:rsidRPr="000304A0" w:rsidRDefault="0038005E" w:rsidP="0038005E">
      <w:pPr>
        <w:pStyle w:val="NormalWeb"/>
        <w:spacing w:before="0" w:after="0"/>
        <w:ind w:right="44"/>
        <w:jc w:val="right"/>
        <w:rPr>
          <w:b/>
          <w:sz w:val="20"/>
          <w:szCs w:val="20"/>
        </w:rPr>
      </w:pPr>
      <w:proofErr w:type="gramStart"/>
      <w:r w:rsidRPr="000304A0">
        <w:rPr>
          <w:b/>
          <w:iCs/>
          <w:sz w:val="20"/>
          <w:szCs w:val="20"/>
        </w:rPr>
        <w:t>um via</w:t>
      </w:r>
      <w:proofErr w:type="gramEnd"/>
      <w:r w:rsidRPr="000304A0">
        <w:rPr>
          <w:b/>
          <w:iCs/>
          <w:sz w:val="20"/>
          <w:szCs w:val="20"/>
        </w:rPr>
        <w:t xml:space="preserve"> um lado das coisas e outro um lado diferente.</w:t>
      </w:r>
    </w:p>
    <w:p w:rsidR="0038005E" w:rsidRPr="000304A0" w:rsidRDefault="0038005E" w:rsidP="0038005E">
      <w:pPr>
        <w:pStyle w:val="NormalWeb"/>
        <w:spacing w:before="0" w:after="0"/>
        <w:ind w:right="44"/>
        <w:jc w:val="right"/>
        <w:rPr>
          <w:b/>
          <w:iCs/>
          <w:sz w:val="20"/>
          <w:szCs w:val="20"/>
        </w:rPr>
      </w:pPr>
      <w:r w:rsidRPr="000304A0">
        <w:rPr>
          <w:b/>
          <w:iCs/>
          <w:sz w:val="20"/>
          <w:szCs w:val="20"/>
        </w:rPr>
        <w:t xml:space="preserve">Não: </w:t>
      </w:r>
      <w:proofErr w:type="gramStart"/>
      <w:r w:rsidRPr="000304A0">
        <w:rPr>
          <w:b/>
          <w:iCs/>
          <w:sz w:val="20"/>
          <w:szCs w:val="20"/>
        </w:rPr>
        <w:t>cada um via</w:t>
      </w:r>
      <w:proofErr w:type="gramEnd"/>
      <w:r w:rsidRPr="000304A0">
        <w:rPr>
          <w:b/>
          <w:iCs/>
          <w:sz w:val="20"/>
          <w:szCs w:val="20"/>
        </w:rPr>
        <w:t xml:space="preserve"> as coisas exatamente como se haviam passado,</w:t>
      </w:r>
      <w:r w:rsidRPr="000304A0">
        <w:rPr>
          <w:rStyle w:val="apple-converted-space"/>
          <w:b/>
          <w:iCs/>
          <w:sz w:val="20"/>
          <w:szCs w:val="20"/>
        </w:rPr>
        <w:t> </w:t>
      </w:r>
    </w:p>
    <w:p w:rsidR="0038005E" w:rsidRPr="000304A0" w:rsidRDefault="0038005E" w:rsidP="0038005E">
      <w:pPr>
        <w:pStyle w:val="NormalWeb"/>
        <w:spacing w:before="0" w:after="0"/>
        <w:ind w:right="44"/>
        <w:jc w:val="right"/>
        <w:rPr>
          <w:b/>
          <w:sz w:val="20"/>
          <w:szCs w:val="20"/>
        </w:rPr>
      </w:pPr>
      <w:r w:rsidRPr="000304A0">
        <w:rPr>
          <w:b/>
          <w:iCs/>
          <w:sz w:val="20"/>
          <w:szCs w:val="20"/>
        </w:rPr>
        <w:t>cada um as via com um critério idêntico ao do outro.</w:t>
      </w:r>
    </w:p>
    <w:p w:rsidR="0038005E" w:rsidRPr="000304A0" w:rsidRDefault="0038005E" w:rsidP="0038005E">
      <w:pPr>
        <w:pStyle w:val="NormalWeb"/>
        <w:spacing w:before="0" w:after="0"/>
        <w:ind w:right="44"/>
        <w:jc w:val="right"/>
        <w:rPr>
          <w:b/>
          <w:sz w:val="20"/>
          <w:szCs w:val="20"/>
        </w:rPr>
      </w:pPr>
      <w:r w:rsidRPr="000304A0">
        <w:rPr>
          <w:b/>
          <w:iCs/>
          <w:sz w:val="20"/>
          <w:szCs w:val="20"/>
        </w:rPr>
        <w:t xml:space="preserve">Mas </w:t>
      </w:r>
      <w:proofErr w:type="gramStart"/>
      <w:r w:rsidRPr="000304A0">
        <w:rPr>
          <w:b/>
          <w:iCs/>
          <w:sz w:val="20"/>
          <w:szCs w:val="20"/>
        </w:rPr>
        <w:t>cada um via</w:t>
      </w:r>
      <w:proofErr w:type="gramEnd"/>
      <w:r w:rsidRPr="000304A0">
        <w:rPr>
          <w:b/>
          <w:iCs/>
          <w:sz w:val="20"/>
          <w:szCs w:val="20"/>
        </w:rPr>
        <w:t xml:space="preserve"> uma coisa diferente,</w:t>
      </w:r>
    </w:p>
    <w:p w:rsidR="0038005E" w:rsidRPr="000304A0" w:rsidRDefault="0038005E" w:rsidP="0038005E">
      <w:pPr>
        <w:pStyle w:val="NormalWeb"/>
        <w:spacing w:before="0" w:after="0"/>
        <w:ind w:right="44"/>
        <w:jc w:val="right"/>
        <w:rPr>
          <w:b/>
          <w:sz w:val="20"/>
          <w:szCs w:val="20"/>
        </w:rPr>
      </w:pPr>
      <w:r w:rsidRPr="000304A0">
        <w:rPr>
          <w:b/>
          <w:iCs/>
          <w:sz w:val="20"/>
          <w:szCs w:val="20"/>
        </w:rPr>
        <w:t>e cada um, portanto, tinha razão.</w:t>
      </w:r>
    </w:p>
    <w:p w:rsidR="0038005E" w:rsidRPr="000304A0" w:rsidRDefault="0038005E" w:rsidP="0038005E">
      <w:pPr>
        <w:pStyle w:val="NormalWeb"/>
        <w:spacing w:before="0" w:after="0"/>
        <w:ind w:right="44"/>
        <w:jc w:val="right"/>
        <w:rPr>
          <w:b/>
          <w:sz w:val="20"/>
          <w:szCs w:val="20"/>
        </w:rPr>
      </w:pPr>
      <w:r w:rsidRPr="000304A0">
        <w:rPr>
          <w:b/>
          <w:iCs/>
          <w:sz w:val="20"/>
          <w:szCs w:val="20"/>
        </w:rPr>
        <w:t>Fiquei confuso desta dupla existência da verdade.</w:t>
      </w:r>
      <w:r w:rsidRPr="000304A0">
        <w:rPr>
          <w:rStyle w:val="apple-converted-space"/>
          <w:b/>
          <w:iCs/>
          <w:sz w:val="20"/>
          <w:szCs w:val="20"/>
        </w:rPr>
        <w:t> </w:t>
      </w:r>
    </w:p>
    <w:p w:rsidR="0038005E" w:rsidRPr="000304A0" w:rsidRDefault="0038005E" w:rsidP="0038005E">
      <w:pPr>
        <w:ind w:right="44"/>
        <w:jc w:val="right"/>
        <w:rPr>
          <w:b/>
          <w:sz w:val="20"/>
          <w:szCs w:val="20"/>
        </w:rPr>
      </w:pPr>
      <w:r w:rsidRPr="000304A0">
        <w:rPr>
          <w:rStyle w:val="apple-style-span"/>
          <w:b/>
          <w:sz w:val="20"/>
          <w:szCs w:val="20"/>
        </w:rPr>
        <w:t>Fernando Pessoa</w:t>
      </w:r>
    </w:p>
    <w:p w:rsidR="0038005E" w:rsidRDefault="0038005E" w:rsidP="0038005E">
      <w:pPr>
        <w:spacing w:line="360" w:lineRule="auto"/>
        <w:ind w:right="44"/>
        <w:jc w:val="right"/>
        <w:rPr>
          <w:b/>
        </w:rPr>
      </w:pPr>
    </w:p>
    <w:p w:rsidR="0038005E" w:rsidRPr="009A7417" w:rsidRDefault="0038005E" w:rsidP="0038005E">
      <w:pPr>
        <w:spacing w:line="360" w:lineRule="auto"/>
        <w:ind w:right="44"/>
        <w:jc w:val="center"/>
        <w:rPr>
          <w:b/>
        </w:rPr>
      </w:pPr>
    </w:p>
    <w:p w:rsidR="0038005E" w:rsidRPr="009A7417" w:rsidRDefault="0038005E" w:rsidP="0038005E">
      <w:pPr>
        <w:spacing w:line="360" w:lineRule="auto"/>
        <w:ind w:right="44"/>
        <w:jc w:val="both"/>
      </w:pPr>
      <w:r w:rsidRPr="009A7417">
        <w:tab/>
        <w:t xml:space="preserve">Entre 1936 e </w:t>
      </w:r>
      <w:smartTag w:uri="urn:schemas-microsoft-com:office:smarttags" w:element="metricconverter">
        <w:smartTagPr>
          <w:attr w:name="ProductID" w:val="1939, a"/>
        </w:smartTagPr>
        <w:r w:rsidRPr="009A7417">
          <w:t>1939, a</w:t>
        </w:r>
      </w:smartTag>
      <w:r w:rsidRPr="009A7417">
        <w:t xml:space="preserve"> Espanha consolidou um processo chave, entrevist</w:t>
      </w:r>
      <w:r w:rsidR="00A41235">
        <w:t>o na distância segura desses quase nov</w:t>
      </w:r>
      <w:r w:rsidRPr="009A7417">
        <w:t>enta anos que nos separam daqueles dias dramáticos, para o entendimento de outras camadas de um intrincado palimpsesto, em que política, economia, cultura, ideologia, geopolítica, dominação, dentre outros elementos constituem grosseiras filigranas entremeadas de uma laca tão viscosa que mais confunde do que esclarece.</w:t>
      </w:r>
    </w:p>
    <w:p w:rsidR="0038005E" w:rsidRPr="009A7417" w:rsidRDefault="0038005E" w:rsidP="0038005E">
      <w:pPr>
        <w:spacing w:line="360" w:lineRule="auto"/>
        <w:ind w:right="44"/>
        <w:jc w:val="both"/>
      </w:pPr>
      <w:r w:rsidRPr="009A7417">
        <w:tab/>
        <w:t>A construção do caráter ideológico que a princípio distinguiu fascistas de anarquistas, em poucos anos fragmentou-se em tantos lados que os “rojos” e as falanges da ordem negra perceberam-se novamente mais familiares do que inimigos, como de fato o eram.</w:t>
      </w:r>
    </w:p>
    <w:p w:rsidR="0038005E" w:rsidRPr="009A7417" w:rsidRDefault="0038005E" w:rsidP="0038005E">
      <w:pPr>
        <w:spacing w:line="360" w:lineRule="auto"/>
        <w:ind w:right="44"/>
        <w:jc w:val="both"/>
      </w:pPr>
      <w:r w:rsidRPr="009A7417">
        <w:tab/>
        <w:t xml:space="preserve">A metodologia da morte e do extermínio expressos nos fuzilamentos de lado a lado, nas execuções sumárias, na fúria que horrorizou até mesmo os nazistas encabeçou tais afinidades. Antes que as novas identidades empoderadas pela ideologia assumissem </w:t>
      </w:r>
      <w:r w:rsidRPr="009A7417">
        <w:lastRenderedPageBreak/>
        <w:t>papéis sinistramente ambíguos, sujeitos sociais distintos conviveram com relativa passividade.</w:t>
      </w:r>
    </w:p>
    <w:p w:rsidR="0038005E" w:rsidRPr="009A7417" w:rsidRDefault="0038005E" w:rsidP="0038005E">
      <w:pPr>
        <w:spacing w:line="360" w:lineRule="auto"/>
        <w:ind w:right="44"/>
        <w:jc w:val="both"/>
      </w:pPr>
      <w:r w:rsidRPr="009A7417">
        <w:tab/>
        <w:t>Entender como tais papéis foram consolidados significa desvendar como a ideologia, essa máquina de empoderamentos, construiu inimigos tão claros a princípio e tão difusos com o desenrolar dos acontecimentos.</w:t>
      </w:r>
    </w:p>
    <w:p w:rsidR="0038005E" w:rsidRPr="009A7417" w:rsidRDefault="0038005E" w:rsidP="0038005E">
      <w:pPr>
        <w:spacing w:line="360" w:lineRule="auto"/>
        <w:ind w:right="44"/>
        <w:jc w:val="both"/>
      </w:pPr>
      <w:r w:rsidRPr="009A7417">
        <w:tab/>
        <w:t xml:space="preserve">O resgate do trabalho realizado com crianças pode ser um caminho adequado para desvendar esses empoderamentos. Todavia, dado a </w:t>
      </w:r>
      <w:proofErr w:type="spellStart"/>
      <w:r w:rsidRPr="009A7417">
        <w:t>exigüidade</w:t>
      </w:r>
      <w:proofErr w:type="spellEnd"/>
      <w:r w:rsidRPr="009A7417">
        <w:t xml:space="preserve"> proposital deste ensaio, nosso exercício de reflexão se concentrará nas crianças da chamada “esquerda espanhola”, embora o  cultivo do inimigo tenha respondido a métodos similares em ambos os lados do conflito. </w:t>
      </w:r>
    </w:p>
    <w:p w:rsidR="0038005E" w:rsidRPr="009A7417" w:rsidRDefault="0038005E" w:rsidP="0038005E">
      <w:pPr>
        <w:spacing w:line="360" w:lineRule="auto"/>
        <w:ind w:right="44"/>
        <w:jc w:val="both"/>
      </w:pPr>
      <w:r w:rsidRPr="009A7417">
        <w:tab/>
        <w:t xml:space="preserve">Se considerarmos que dois terços da população da terra vivem literalmente aviltados pela pobreza e pela miséria, algo em torno de quatro bilhões de pessoas e ainda assim não saem por aí matando uns aos outros, então somos obrigados a nos indagar sobre as razões que levaram espanhóis a um confronto tão feroz, tão destrutivo e tão...simétrico em seus procedimentos. </w:t>
      </w:r>
    </w:p>
    <w:p w:rsidR="0038005E" w:rsidRPr="009A7417" w:rsidRDefault="0038005E" w:rsidP="0038005E">
      <w:pPr>
        <w:spacing w:line="360" w:lineRule="auto"/>
        <w:ind w:right="44"/>
        <w:jc w:val="both"/>
      </w:pPr>
      <w:r w:rsidRPr="009A7417">
        <w:tab/>
        <w:t>Temos tido exemplos demais sobre a paciência infinita dos pobres. Dos que sempre foram julgados pobres, dos que deixaram de sê-lo e foram admitidos ao mundo “civilizado”, à condição de cidadãos, dos que assumiram a condição de ricos e viram-se cada vez mais identificados com aqueles que submetem e, mais contemporaneamente, com uma ampliação que chega àqueles trinta por cento de consumidores que hoje caracterizam o mundo “civilizado”.</w:t>
      </w:r>
    </w:p>
    <w:p w:rsidR="0038005E" w:rsidRPr="009A7417" w:rsidRDefault="0038005E" w:rsidP="0038005E">
      <w:pPr>
        <w:spacing w:line="360" w:lineRule="auto"/>
        <w:ind w:right="44"/>
        <w:jc w:val="both"/>
      </w:pPr>
      <w:r w:rsidRPr="009A7417">
        <w:tab/>
        <w:t>A grande maioria dos confrontos do século XX teve como motivação o aspecto ideológico: em raros casos não é uma mera disputa por poder.</w:t>
      </w:r>
    </w:p>
    <w:p w:rsidR="0038005E" w:rsidRPr="009A7417" w:rsidRDefault="0038005E" w:rsidP="0038005E">
      <w:pPr>
        <w:spacing w:line="360" w:lineRule="auto"/>
        <w:ind w:right="44"/>
        <w:jc w:val="both"/>
      </w:pPr>
      <w:r w:rsidRPr="009A7417">
        <w:tab/>
        <w:t xml:space="preserve">O que define o mundo e suas transformações possíveis são sempre os métodos empregados para mudá-lo. No caso em questão, qualquer um dos lados envolvidos no conflito teria obrigação de empregar o poder para mantê-lo quando a vitória fosse conquistada. Quanto aos fascistas é fácil entender sua conservação já que a história registrou as </w:t>
      </w:r>
      <w:proofErr w:type="spellStart"/>
      <w:r w:rsidRPr="009A7417">
        <w:t>conseqüências</w:t>
      </w:r>
      <w:proofErr w:type="spellEnd"/>
      <w:r w:rsidRPr="009A7417">
        <w:t xml:space="preserve"> de sua vitória. Já no caso dos anarquistas, como seria o mundo espanhol após sua vitória? O mesmo que aconteceu na Rússia após 1917? Poder conquistado com armas necessitará sempre de armas para manter-se.</w:t>
      </w:r>
    </w:p>
    <w:p w:rsidR="0038005E" w:rsidRPr="009A7417" w:rsidRDefault="0038005E" w:rsidP="0038005E">
      <w:pPr>
        <w:spacing w:line="360" w:lineRule="auto"/>
        <w:ind w:right="44"/>
        <w:jc w:val="both"/>
      </w:pPr>
      <w:r w:rsidRPr="009A7417">
        <w:tab/>
        <w:t xml:space="preserve">Poder, essa entidade racional que habita os homens modernos, que conquista cada vez mais almas por meio da ideologia e da hegemonia, que expande seus tentáculos pela experiência da morte, esse êxtase que Goya já havia alertado como um </w:t>
      </w:r>
      <w:r w:rsidRPr="009A7417">
        <w:lastRenderedPageBreak/>
        <w:t>vício, uma toxina que torna a todos cúmplices, déspotas, algozes e desumaniza de uma só vez o assassinado e o assassino.</w:t>
      </w:r>
    </w:p>
    <w:p w:rsidR="0038005E" w:rsidRPr="009A7417" w:rsidRDefault="0038005E" w:rsidP="0038005E">
      <w:pPr>
        <w:spacing w:line="360" w:lineRule="auto"/>
        <w:ind w:right="44"/>
        <w:jc w:val="both"/>
      </w:pPr>
      <w:r w:rsidRPr="009A7417">
        <w:tab/>
        <w:t>Títeres, eis como são todos os matadores</w:t>
      </w:r>
      <w:r w:rsidRPr="009A7417">
        <w:rPr>
          <w:rStyle w:val="CaracteresdeNotadeRodap"/>
        </w:rPr>
        <w:footnoteReference w:id="2"/>
      </w:r>
      <w:r w:rsidRPr="009A7417">
        <w:t>; cordas são suas ilusões de mudanças, enquanto lá em cima, sorrindo, os titereiros saturados do poder vão cada vez mais, na mesma proporção que ampliam seus bonecos, descendo de seus pedestais pela mesma corda que ilumina seus sequazes, buscando a mesma luz forte que cria a sombra necessária ao ocultamento de suas identidades</w:t>
      </w:r>
      <w:r w:rsidRPr="009A7417">
        <w:rPr>
          <w:rStyle w:val="CaracteresdeNotadeRodap"/>
        </w:rPr>
        <w:footnoteReference w:id="3"/>
      </w:r>
      <w:r w:rsidRPr="009A7417">
        <w:t xml:space="preserve"> em meio à multidão de facínoras com seus rostos gordos, generosos, patriarcais, bondosos: o rosto do cidadão, que já foi soldado, já foi revolucionário, já foi servidor da pátria, já foi funcionário público.</w:t>
      </w:r>
    </w:p>
    <w:p w:rsidR="0038005E" w:rsidRPr="009A7417" w:rsidRDefault="0038005E" w:rsidP="0038005E">
      <w:pPr>
        <w:spacing w:line="360" w:lineRule="auto"/>
        <w:ind w:right="44"/>
        <w:jc w:val="both"/>
      </w:pPr>
      <w:r w:rsidRPr="009A7417">
        <w:tab/>
        <w:t>Dizem que a maior artimanha do diabo foi convencer as pessoas de que ele não existe. Os poderosos também seguiram essa mesma estratégia, só que invertida: resolveram empoderar uma parcela da humanidade e, com isso, misturaram-se com seus escravos, numa aliança danada de esperta.</w:t>
      </w:r>
    </w:p>
    <w:p w:rsidR="0038005E" w:rsidRPr="009A7417" w:rsidRDefault="0038005E" w:rsidP="0038005E">
      <w:pPr>
        <w:spacing w:line="360" w:lineRule="auto"/>
        <w:ind w:right="44"/>
        <w:jc w:val="both"/>
      </w:pPr>
      <w:r w:rsidRPr="009A7417">
        <w:tab/>
        <w:t xml:space="preserve">A guerra civil espanhola é um exemplo de uma etapa desse projeto. Daí que estudar o modo como torceram as crianças é também um modo de vislumbrar a atuação do funcionamento da máquina da ideologia e de sua forma peculiar de produção </w:t>
      </w:r>
      <w:r w:rsidR="001648BB">
        <w:t xml:space="preserve">de </w:t>
      </w:r>
      <w:r w:rsidRPr="009A7417">
        <w:t>hegemonia.</w:t>
      </w:r>
    </w:p>
    <w:p w:rsidR="0038005E" w:rsidRPr="009A7417" w:rsidRDefault="0038005E" w:rsidP="0038005E">
      <w:pPr>
        <w:spacing w:line="360" w:lineRule="auto"/>
        <w:ind w:right="44"/>
        <w:jc w:val="both"/>
      </w:pPr>
      <w:r w:rsidRPr="009A7417">
        <w:tab/>
        <w:t>Antes, contudo, precisamos entender qual a verdadeira função da ideologia. Há um pressuposto, quando tratamos do funcionamento da ideologia: é de que a hierarquia entre os homens é “natural”, ou seja, que ela existe desde tempos imemoriais, de tal sorte que não é possível rastrear seu aparecimento. Disso decorre que, como a hierarquia é entendida como fruto da civilização, a ideologia seria uma ferramenta a disposição de diversos grupos para atingirem o topo da hierarquia social.</w:t>
      </w:r>
    </w:p>
    <w:p w:rsidR="0038005E" w:rsidRPr="009A7417" w:rsidRDefault="0038005E" w:rsidP="0038005E">
      <w:pPr>
        <w:spacing w:line="360" w:lineRule="auto"/>
        <w:ind w:right="44"/>
        <w:jc w:val="both"/>
      </w:pPr>
      <w:r w:rsidRPr="009A7417">
        <w:tab/>
        <w:t>Em outras palavras, a ideologia como sendo um conjunto de crenças, valores e percepções de um grupo social que busca convencer a todos os outros grupos a assumirem essas mesmas crenças, valores e percepções, de tal sorte que todos assumam a postura do vencedor.</w:t>
      </w:r>
    </w:p>
    <w:p w:rsidR="0038005E" w:rsidRPr="009A7417" w:rsidRDefault="0038005E" w:rsidP="0038005E">
      <w:pPr>
        <w:spacing w:line="360" w:lineRule="auto"/>
        <w:ind w:right="44"/>
        <w:jc w:val="both"/>
      </w:pPr>
      <w:r w:rsidRPr="009A7417">
        <w:tab/>
        <w:t xml:space="preserve">Contudo, alguns indícios podem nos auxiliar na construção de hipótese diferente. </w:t>
      </w:r>
      <w:smartTag w:uri="urn:schemas-microsoft-com:office:smarttags" w:element="PersonName">
        <w:smartTagPr>
          <w:attr w:name="ProductID" w:val="La Boetie"/>
        </w:smartTagPr>
        <w:r w:rsidRPr="009A7417">
          <w:t xml:space="preserve">La </w:t>
        </w:r>
        <w:proofErr w:type="spellStart"/>
        <w:r w:rsidRPr="009A7417">
          <w:t>Boetie</w:t>
        </w:r>
      </w:smartTag>
      <w:proofErr w:type="spellEnd"/>
      <w:r w:rsidRPr="009A7417">
        <w:t xml:space="preserve">, no início da modernidade se assustava com a condição de servos que seus contemporâneos assumiam, revelada na obra “Discurso da servidão </w:t>
      </w:r>
      <w:r w:rsidRPr="009A7417">
        <w:lastRenderedPageBreak/>
        <w:t>voluntária”. Se os homens de seu tempo tivessem uma convivência tão familiar com a servidão, não seria necessário seu espanto.</w:t>
      </w:r>
    </w:p>
    <w:p w:rsidR="0038005E" w:rsidRPr="009A7417" w:rsidRDefault="0038005E" w:rsidP="0038005E">
      <w:pPr>
        <w:spacing w:line="360" w:lineRule="auto"/>
        <w:ind w:right="44"/>
        <w:jc w:val="both"/>
        <w:rPr>
          <w:i/>
        </w:rPr>
      </w:pPr>
      <w:r w:rsidRPr="009A7417">
        <w:tab/>
        <w:t xml:space="preserve">Pascal, um pouco depois, escreve em seus “Pensamentos”: </w:t>
      </w:r>
      <w:r w:rsidRPr="009A7417">
        <w:rPr>
          <w:i/>
        </w:rPr>
        <w:t>“O povo não deve sentir a verdade da usurpação: ela foi introduzida sem razão e tornou-se razoável; é preciso fazer que ela seja vista como autêntica, eterna, e esconder o seu começo se não quisermos que logo tenha fim”.</w:t>
      </w:r>
    </w:p>
    <w:p w:rsidR="0038005E" w:rsidRPr="009A7417" w:rsidRDefault="0038005E" w:rsidP="0038005E">
      <w:pPr>
        <w:spacing w:line="360" w:lineRule="auto"/>
        <w:ind w:right="44"/>
        <w:jc w:val="both"/>
      </w:pPr>
      <w:r w:rsidRPr="009A7417">
        <w:tab/>
        <w:t xml:space="preserve">A ideologia, nessa perspectiva, seria todo o ferramental necessário à ocultação desse início, naturalizando a </w:t>
      </w:r>
      <w:proofErr w:type="spellStart"/>
      <w:r w:rsidRPr="009A7417">
        <w:t>iniqüidade</w:t>
      </w:r>
      <w:proofErr w:type="spellEnd"/>
      <w:r w:rsidRPr="009A7417">
        <w:t>. Logo, as instituições (Estado, família, escola, trabalho) tiveram a incumbência de hierarquizar todo o real, de tal sorte que só restassem aos oprimidos a opção da tomada do poder para desfazer a arquitetura da dominação, criando, com isso, lógico, apenas outra configuração da mesma dominação. É a isso que denomino de racionalidade do poder.</w:t>
      </w:r>
    </w:p>
    <w:p w:rsidR="0038005E" w:rsidRPr="009A7417" w:rsidRDefault="0038005E" w:rsidP="0038005E">
      <w:pPr>
        <w:spacing w:line="360" w:lineRule="auto"/>
        <w:ind w:right="44"/>
        <w:jc w:val="both"/>
      </w:pPr>
      <w:r w:rsidRPr="009A7417">
        <w:tab/>
        <w:t>Recordemos a já célebre frase de Dom Miguel de Unamuno, esse tradicionalista empedernido, acerca da Espanha e de sua recusa dos progressos técnicos: “</w:t>
      </w:r>
      <w:proofErr w:type="spellStart"/>
      <w:r w:rsidRPr="009A7417">
        <w:t>ellos</w:t>
      </w:r>
      <w:proofErr w:type="spellEnd"/>
      <w:r w:rsidRPr="009A7417">
        <w:t xml:space="preserve"> que </w:t>
      </w:r>
      <w:proofErr w:type="spellStart"/>
      <w:r w:rsidRPr="009A7417">
        <w:t>inventém</w:t>
      </w:r>
      <w:proofErr w:type="spellEnd"/>
      <w:r w:rsidRPr="009A7417">
        <w:t>...</w:t>
      </w:r>
      <w:proofErr w:type="spellStart"/>
      <w:r w:rsidRPr="009A7417">
        <w:t>ellos</w:t>
      </w:r>
      <w:proofErr w:type="spellEnd"/>
      <w:r w:rsidRPr="009A7417">
        <w:t xml:space="preserve"> que </w:t>
      </w:r>
      <w:proofErr w:type="spellStart"/>
      <w:r w:rsidRPr="009A7417">
        <w:t>inventém</w:t>
      </w:r>
      <w:proofErr w:type="spellEnd"/>
      <w:r w:rsidRPr="009A7417">
        <w:t>...”. A maldição do ouro havia cobrado seu quinhão, estabelecendo, dentre outros fatores, a singularidade espanhola no cenário europeu. Caracterizada por baixos índices de ideologia, a Espanha ainda lidava com os rudimentos de uma grosseira estrutura rural e cristã e os confl</w:t>
      </w:r>
      <w:r>
        <w:t>itos de uma mentalidade castelã</w:t>
      </w:r>
      <w:r w:rsidRPr="009A7417">
        <w:t xml:space="preserve"> no trato com os campesinos.</w:t>
      </w:r>
    </w:p>
    <w:p w:rsidR="0038005E" w:rsidRPr="009A7417" w:rsidRDefault="0038005E" w:rsidP="0038005E">
      <w:pPr>
        <w:spacing w:line="360" w:lineRule="auto"/>
        <w:ind w:right="44"/>
        <w:jc w:val="both"/>
      </w:pPr>
      <w:r w:rsidRPr="009A7417">
        <w:tab/>
        <w:t>A religião ainda justificava as relações sociais injustas, acomodando tensões e até certo ponto atenuando conflitos devido a um rizoma equacionado quase que exclusivamente pela pia fé dos contendores.</w:t>
      </w:r>
    </w:p>
    <w:p w:rsidR="0038005E" w:rsidRPr="009A7417" w:rsidRDefault="0038005E" w:rsidP="0038005E">
      <w:pPr>
        <w:spacing w:line="360" w:lineRule="auto"/>
        <w:ind w:right="44"/>
        <w:jc w:val="both"/>
      </w:pPr>
      <w:r w:rsidRPr="009A7417">
        <w:tab/>
        <w:t xml:space="preserve">Excetuando Barcelona e Aragon, onde os anarquistas haviam estabelecido princípios participativos, o resto da Espanha ainda era constituída de uma estranha mistura de monarquistas, tradicionalistas e </w:t>
      </w:r>
      <w:proofErr w:type="spellStart"/>
      <w:r w:rsidRPr="009A7417">
        <w:t>anti-republicanos</w:t>
      </w:r>
      <w:proofErr w:type="spellEnd"/>
      <w:r w:rsidRPr="009A7417">
        <w:t xml:space="preserve">, acrescidos de um exército com tradição de repressão interna mais do que defesa externa do país. Com a república, um espírito conspiratório tem início: “formariam um novo e legal partido monarquista equivocamente chamado </w:t>
      </w:r>
      <w:proofErr w:type="spellStart"/>
      <w:r w:rsidRPr="009A7417">
        <w:t>Renovación</w:t>
      </w:r>
      <w:proofErr w:type="spellEnd"/>
      <w:r w:rsidRPr="009A7417">
        <w:t xml:space="preserve"> </w:t>
      </w:r>
      <w:proofErr w:type="spellStart"/>
      <w:r w:rsidRPr="009A7417">
        <w:t>Española</w:t>
      </w:r>
      <w:proofErr w:type="spellEnd"/>
      <w:r w:rsidRPr="009A7417">
        <w:t xml:space="preserve">: fundariam a revista </w:t>
      </w:r>
      <w:proofErr w:type="spellStart"/>
      <w:r w:rsidRPr="009A7417">
        <w:t>Acción</w:t>
      </w:r>
      <w:proofErr w:type="spellEnd"/>
      <w:r w:rsidRPr="009A7417">
        <w:t xml:space="preserve"> </w:t>
      </w:r>
      <w:proofErr w:type="spellStart"/>
      <w:r w:rsidRPr="009A7417">
        <w:t>Española</w:t>
      </w:r>
      <w:proofErr w:type="spellEnd"/>
      <w:r w:rsidRPr="009A7417">
        <w:t xml:space="preserve">, sob a direção de Ramiro </w:t>
      </w:r>
      <w:proofErr w:type="spellStart"/>
      <w:r w:rsidRPr="009A7417">
        <w:t>Maezta</w:t>
      </w:r>
      <w:proofErr w:type="spellEnd"/>
      <w:r w:rsidRPr="009A7417">
        <w:t xml:space="preserve">, </w:t>
      </w:r>
      <w:proofErr w:type="spellStart"/>
      <w:r w:rsidRPr="009A7417">
        <w:t>ex-anarquista</w:t>
      </w:r>
      <w:proofErr w:type="spellEnd"/>
      <w:r w:rsidRPr="009A7417">
        <w:t xml:space="preserve"> da geração de 1898, com o programa de pugnar publicamente em favor de uma insurreição contra a república; e fundariam uma organização para criar o ambiente de revolução no exército. Essa organização teve o nome de </w:t>
      </w:r>
      <w:proofErr w:type="spellStart"/>
      <w:r w:rsidRPr="009A7417">
        <w:t>Unión</w:t>
      </w:r>
      <w:proofErr w:type="spellEnd"/>
      <w:r w:rsidRPr="009A7417">
        <w:t xml:space="preserve"> Militar </w:t>
      </w:r>
      <w:proofErr w:type="spellStart"/>
      <w:r w:rsidRPr="009A7417">
        <w:t>Española</w:t>
      </w:r>
      <w:proofErr w:type="spellEnd"/>
      <w:r w:rsidRPr="009A7417">
        <w:t>”</w:t>
      </w:r>
      <w:r w:rsidRPr="009A7417">
        <w:rPr>
          <w:rStyle w:val="CaracteresdeNotadeRodap"/>
        </w:rPr>
        <w:footnoteReference w:id="4"/>
      </w:r>
      <w:r w:rsidRPr="009A7417">
        <w:t xml:space="preserve">. </w:t>
      </w:r>
    </w:p>
    <w:p w:rsidR="0038005E" w:rsidRPr="009A7417" w:rsidRDefault="0038005E" w:rsidP="0038005E">
      <w:pPr>
        <w:spacing w:line="360" w:lineRule="auto"/>
        <w:ind w:right="44" w:firstLine="708"/>
        <w:jc w:val="both"/>
      </w:pPr>
      <w:r w:rsidRPr="009A7417">
        <w:lastRenderedPageBreak/>
        <w:t>Quando, em 1931, da fundação do Clube Independente Monarquista, naquela Espanha recém republicana, confrontaram-se carlistas com seu emblema “</w:t>
      </w:r>
      <w:proofErr w:type="spellStart"/>
      <w:r w:rsidRPr="009A7417">
        <w:t>Dios</w:t>
      </w:r>
      <w:proofErr w:type="spellEnd"/>
      <w:r w:rsidRPr="009A7417">
        <w:t xml:space="preserve">, Pátria y Rey” e anarquistas ligados à </w:t>
      </w:r>
      <w:proofErr w:type="spellStart"/>
      <w:r w:rsidRPr="009A7417">
        <w:t>Confederación</w:t>
      </w:r>
      <w:proofErr w:type="spellEnd"/>
      <w:r w:rsidRPr="009A7417">
        <w:t xml:space="preserve"> Nacional </w:t>
      </w:r>
      <w:proofErr w:type="spellStart"/>
      <w:r w:rsidRPr="009A7417">
        <w:t>de</w:t>
      </w:r>
      <w:r>
        <w:t>l</w:t>
      </w:r>
      <w:proofErr w:type="spellEnd"/>
      <w:r w:rsidRPr="009A7417">
        <w:t xml:space="preserve"> </w:t>
      </w:r>
      <w:proofErr w:type="spellStart"/>
      <w:r w:rsidRPr="009A7417">
        <w:t>Trabajo</w:t>
      </w:r>
      <w:proofErr w:type="spellEnd"/>
      <w:r w:rsidRPr="009A7417">
        <w:t xml:space="preserve">, ainda tratava-se de uma minoria barulhenta de não mais que 50.000 pessoas </w:t>
      </w:r>
      <w:smartTag w:uri="urn:schemas-microsoft-com:office:smarttags" w:element="PersonName">
        <w:smartTagPr>
          <w:attr w:name="ProductID" w:val="em toda Espanha"/>
        </w:smartTagPr>
        <w:r w:rsidRPr="009A7417">
          <w:t>em toda Espanha</w:t>
        </w:r>
      </w:smartTag>
      <w:r w:rsidRPr="009A7417">
        <w:t xml:space="preserve"> (lembremos que só a CNT tinha mais de um milhão de associados anarquistas</w:t>
      </w:r>
      <w:r w:rsidRPr="009A7417">
        <w:rPr>
          <w:rStyle w:val="CaracteresdeNotadeRodap"/>
        </w:rPr>
        <w:footnoteReference w:id="5"/>
      </w:r>
      <w:r w:rsidRPr="009A7417">
        <w:t>).</w:t>
      </w:r>
    </w:p>
    <w:p w:rsidR="0038005E" w:rsidRPr="009A7417" w:rsidRDefault="0038005E" w:rsidP="0038005E">
      <w:pPr>
        <w:spacing w:line="360" w:lineRule="auto"/>
        <w:ind w:right="44" w:firstLine="708"/>
        <w:jc w:val="both"/>
      </w:pPr>
      <w:r w:rsidRPr="009A7417">
        <w:t>De um lado, carlistas que imaginavam salvar a Espanha com uma pistola na mão direita e um missal na esquerda e de outro os anarquistas que imaginavam fazê-lo com uma pistola na mão esquerda e uma enciclopédia na direita.</w:t>
      </w:r>
    </w:p>
    <w:p w:rsidR="0038005E" w:rsidRPr="009A7417" w:rsidRDefault="0038005E" w:rsidP="0038005E">
      <w:pPr>
        <w:spacing w:line="360" w:lineRule="auto"/>
        <w:ind w:right="44" w:firstLine="708"/>
        <w:jc w:val="both"/>
      </w:pPr>
      <w:r w:rsidRPr="009A7417">
        <w:t xml:space="preserve">Uma revista e um jornal trataram de fomentar as aspirações tradicionais: </w:t>
      </w:r>
      <w:r w:rsidRPr="009A7417">
        <w:rPr>
          <w:i/>
        </w:rPr>
        <w:t xml:space="preserve">La conquista </w:t>
      </w:r>
      <w:proofErr w:type="spellStart"/>
      <w:r w:rsidRPr="009A7417">
        <w:rPr>
          <w:i/>
        </w:rPr>
        <w:t>del</w:t>
      </w:r>
      <w:proofErr w:type="spellEnd"/>
      <w:r w:rsidRPr="009A7417">
        <w:rPr>
          <w:i/>
        </w:rPr>
        <w:t xml:space="preserve"> Estado</w:t>
      </w:r>
      <w:r w:rsidRPr="009A7417">
        <w:t xml:space="preserve">, revista criada por Ramiro </w:t>
      </w:r>
      <w:proofErr w:type="spellStart"/>
      <w:r w:rsidRPr="009A7417">
        <w:t>Ledesma</w:t>
      </w:r>
      <w:proofErr w:type="spellEnd"/>
      <w:r w:rsidRPr="009A7417">
        <w:t xml:space="preserve"> Ramos incorporava, bem ao modo espanhol, a voga </w:t>
      </w:r>
      <w:proofErr w:type="spellStart"/>
      <w:r w:rsidRPr="009A7417">
        <w:t>racialista</w:t>
      </w:r>
      <w:proofErr w:type="spellEnd"/>
      <w:r w:rsidRPr="009A7417">
        <w:t xml:space="preserve">, enfatizando o conceito de raça espiritual e cultural da Espanha católica e tradicional. Já José </w:t>
      </w:r>
      <w:proofErr w:type="spellStart"/>
      <w:r w:rsidRPr="009A7417">
        <w:t>Antonio</w:t>
      </w:r>
      <w:proofErr w:type="spellEnd"/>
      <w:r w:rsidRPr="009A7417">
        <w:t xml:space="preserve"> Primo de Rivera inaugura o jornal </w:t>
      </w:r>
      <w:r w:rsidRPr="009A7417">
        <w:rPr>
          <w:i/>
        </w:rPr>
        <w:t xml:space="preserve">El </w:t>
      </w:r>
      <w:proofErr w:type="spellStart"/>
      <w:r w:rsidRPr="009A7417">
        <w:rPr>
          <w:i/>
        </w:rPr>
        <w:t>Fascio</w:t>
      </w:r>
      <w:proofErr w:type="spellEnd"/>
      <w:r w:rsidRPr="009A7417">
        <w:t>, que assumirá definitivamente as características da Falange Espanhola, que em 1933 resume todo seu ideário:</w:t>
      </w:r>
    </w:p>
    <w:p w:rsidR="0038005E" w:rsidRPr="009A7417" w:rsidRDefault="0038005E" w:rsidP="0038005E">
      <w:pPr>
        <w:spacing w:line="360" w:lineRule="auto"/>
        <w:ind w:right="44" w:firstLine="708"/>
        <w:jc w:val="both"/>
      </w:pPr>
    </w:p>
    <w:p w:rsidR="0038005E" w:rsidRPr="009A7417" w:rsidRDefault="0038005E" w:rsidP="0038005E">
      <w:pPr>
        <w:ind w:left="1260" w:right="44"/>
        <w:jc w:val="both"/>
        <w:rPr>
          <w:sz w:val="20"/>
          <w:szCs w:val="20"/>
        </w:rPr>
      </w:pPr>
      <w:r w:rsidRPr="009A7417">
        <w:rPr>
          <w:sz w:val="20"/>
          <w:szCs w:val="20"/>
        </w:rPr>
        <w:t xml:space="preserve">... ataca Rousseau, o moderno liberalismo e o sufrágio universal que conduziram a Europa a este sistema democrático, o mais ruinoso sistema de “malgastar energias”. E, diante da estupefação dos conservadores, José </w:t>
      </w:r>
      <w:proofErr w:type="spellStart"/>
      <w:r w:rsidRPr="009A7417">
        <w:rPr>
          <w:sz w:val="20"/>
          <w:szCs w:val="20"/>
        </w:rPr>
        <w:t>Antonio</w:t>
      </w:r>
      <w:proofErr w:type="spellEnd"/>
      <w:r w:rsidRPr="009A7417">
        <w:rPr>
          <w:sz w:val="20"/>
          <w:szCs w:val="20"/>
        </w:rPr>
        <w:t xml:space="preserve"> exclama: “O estado liberal nos trouxe a servidão econômica e disse aos operários este trágico sarcasmo: sois livres de trabalhar ou não trabalhar; ninguém pode forçar-vos a aceitar esta ou aquela condição de trabalho; mas como somos nós os ricos, </w:t>
      </w:r>
      <w:proofErr w:type="spellStart"/>
      <w:r w:rsidRPr="009A7417">
        <w:rPr>
          <w:sz w:val="20"/>
          <w:szCs w:val="20"/>
        </w:rPr>
        <w:t>oferecemo-vos</w:t>
      </w:r>
      <w:proofErr w:type="spellEnd"/>
      <w:r w:rsidRPr="009A7417">
        <w:rPr>
          <w:sz w:val="20"/>
          <w:szCs w:val="20"/>
        </w:rPr>
        <w:t xml:space="preserve"> as condições de nosso agrado que vós, cidadãos livres, podeis rejeitar se não são do vosso agrado, mas sendo vós os cidadãos pobres, se não aceitais as condições que vos oferecemos, só vos resta morrer de fome com grande dignidade”</w:t>
      </w:r>
      <w:r w:rsidRPr="009A7417">
        <w:rPr>
          <w:rStyle w:val="CaracteresdeNotadeRodap"/>
          <w:sz w:val="20"/>
          <w:szCs w:val="20"/>
        </w:rPr>
        <w:footnoteReference w:id="6"/>
      </w:r>
      <w:r w:rsidRPr="009A7417">
        <w:rPr>
          <w:sz w:val="20"/>
          <w:szCs w:val="20"/>
        </w:rPr>
        <w:t>.</w:t>
      </w:r>
    </w:p>
    <w:p w:rsidR="0038005E" w:rsidRPr="009A7417" w:rsidRDefault="0038005E" w:rsidP="0038005E">
      <w:pPr>
        <w:spacing w:line="360" w:lineRule="auto"/>
        <w:ind w:right="44" w:firstLine="708"/>
        <w:jc w:val="both"/>
      </w:pPr>
      <w:r w:rsidRPr="009A7417">
        <w:tab/>
      </w:r>
    </w:p>
    <w:p w:rsidR="0038005E" w:rsidRPr="009A7417" w:rsidRDefault="0038005E" w:rsidP="0038005E">
      <w:pPr>
        <w:spacing w:line="360" w:lineRule="auto"/>
        <w:ind w:right="44" w:firstLine="708"/>
        <w:jc w:val="both"/>
      </w:pPr>
      <w:r w:rsidRPr="009A7417">
        <w:t>Se, de um lado, essa singularidade expressa toda a dimensão classista que se desenrola nesse momento, de outro permite vislumbrar que a ideologia é ainda rarefeita em relação ao que está ocorrendo no restante da Europa Ocidental.</w:t>
      </w:r>
    </w:p>
    <w:p w:rsidR="0038005E" w:rsidRPr="009A7417" w:rsidRDefault="0038005E" w:rsidP="0038005E">
      <w:pPr>
        <w:spacing w:line="360" w:lineRule="auto"/>
        <w:ind w:right="44"/>
        <w:jc w:val="both"/>
      </w:pPr>
      <w:r w:rsidRPr="009A7417">
        <w:tab/>
        <w:t xml:space="preserve"> A imprensa de esquerda não estava silenciada, estabelecendo um campo de batalha feroz. Em 1931 aparece o jornal </w:t>
      </w:r>
      <w:r w:rsidRPr="009A7417">
        <w:rPr>
          <w:i/>
        </w:rPr>
        <w:t xml:space="preserve">El Mundo </w:t>
      </w:r>
      <w:proofErr w:type="spellStart"/>
      <w:r w:rsidRPr="009A7417">
        <w:rPr>
          <w:i/>
        </w:rPr>
        <w:t>Obrero</w:t>
      </w:r>
      <w:proofErr w:type="spellEnd"/>
      <w:r w:rsidRPr="009A7417">
        <w:rPr>
          <w:i/>
        </w:rPr>
        <w:t>,</w:t>
      </w:r>
      <w:r w:rsidRPr="009A7417">
        <w:t xml:space="preserve"> responsável direto pela crescente admissão dos comunistas até estabelecerem-se como principal força da Frente Popular. Então, lá no calor dos combates, as palavras de </w:t>
      </w:r>
      <w:proofErr w:type="spellStart"/>
      <w:r w:rsidRPr="009A7417">
        <w:t>Durruti</w:t>
      </w:r>
      <w:proofErr w:type="spellEnd"/>
      <w:r w:rsidRPr="009A7417">
        <w:t xml:space="preserve"> já não mais farão eco:</w:t>
      </w:r>
    </w:p>
    <w:p w:rsidR="0038005E" w:rsidRPr="009A7417" w:rsidRDefault="0038005E" w:rsidP="0038005E">
      <w:pPr>
        <w:spacing w:line="360" w:lineRule="auto"/>
        <w:ind w:right="44"/>
        <w:jc w:val="both"/>
      </w:pPr>
    </w:p>
    <w:p w:rsidR="0038005E" w:rsidRPr="009A7417" w:rsidRDefault="0038005E" w:rsidP="0038005E">
      <w:pPr>
        <w:pStyle w:val="NormalWeb"/>
        <w:spacing w:before="0" w:after="0"/>
        <w:ind w:left="1260" w:right="44"/>
        <w:jc w:val="both"/>
        <w:rPr>
          <w:sz w:val="20"/>
          <w:szCs w:val="20"/>
          <w:lang w:val="es-ES_tradnl"/>
        </w:rPr>
      </w:pPr>
      <w:r w:rsidRPr="009A7417">
        <w:rPr>
          <w:sz w:val="20"/>
          <w:szCs w:val="20"/>
        </w:rPr>
        <w:t xml:space="preserve">Queremos liberar a </w:t>
      </w:r>
      <w:proofErr w:type="spellStart"/>
      <w:r w:rsidRPr="009A7417">
        <w:rPr>
          <w:sz w:val="20"/>
          <w:szCs w:val="20"/>
        </w:rPr>
        <w:t>nuestros</w:t>
      </w:r>
      <w:proofErr w:type="spellEnd"/>
      <w:r w:rsidRPr="009A7417">
        <w:rPr>
          <w:sz w:val="20"/>
          <w:szCs w:val="20"/>
        </w:rPr>
        <w:t xml:space="preserve"> </w:t>
      </w:r>
      <w:proofErr w:type="spellStart"/>
      <w:r w:rsidRPr="009A7417">
        <w:rPr>
          <w:sz w:val="20"/>
          <w:szCs w:val="20"/>
        </w:rPr>
        <w:t>hermanos</w:t>
      </w:r>
      <w:proofErr w:type="spellEnd"/>
      <w:r w:rsidRPr="009A7417">
        <w:rPr>
          <w:sz w:val="20"/>
          <w:szCs w:val="20"/>
        </w:rPr>
        <w:t xml:space="preserve"> de </w:t>
      </w:r>
      <w:proofErr w:type="spellStart"/>
      <w:r w:rsidRPr="009A7417">
        <w:rPr>
          <w:sz w:val="20"/>
          <w:szCs w:val="20"/>
        </w:rPr>
        <w:t>Cataluña</w:t>
      </w:r>
      <w:proofErr w:type="spellEnd"/>
      <w:r w:rsidRPr="009A7417">
        <w:rPr>
          <w:sz w:val="20"/>
          <w:szCs w:val="20"/>
        </w:rPr>
        <w:t xml:space="preserve">. Queremos ser milicianos de </w:t>
      </w:r>
      <w:proofErr w:type="spellStart"/>
      <w:smartTag w:uri="urn:schemas-microsoft-com:office:smarttags" w:element="PersonName">
        <w:smartTagPr>
          <w:attr w:name="ProductID" w:val="la Libertad"/>
        </w:smartTagPr>
        <w:r w:rsidRPr="009A7417">
          <w:rPr>
            <w:sz w:val="20"/>
            <w:szCs w:val="20"/>
          </w:rPr>
          <w:t>la</w:t>
        </w:r>
        <w:proofErr w:type="spellEnd"/>
        <w:r w:rsidRPr="009A7417">
          <w:rPr>
            <w:sz w:val="20"/>
            <w:szCs w:val="20"/>
          </w:rPr>
          <w:t xml:space="preserve"> </w:t>
        </w:r>
        <w:proofErr w:type="spellStart"/>
        <w:r w:rsidRPr="009A7417">
          <w:rPr>
            <w:sz w:val="20"/>
            <w:szCs w:val="20"/>
          </w:rPr>
          <w:t>Libertad</w:t>
        </w:r>
      </w:smartTag>
      <w:proofErr w:type="spellEnd"/>
      <w:r w:rsidRPr="009A7417">
        <w:rPr>
          <w:sz w:val="20"/>
          <w:szCs w:val="20"/>
        </w:rPr>
        <w:t xml:space="preserve">, no soldados de uniforme. </w:t>
      </w:r>
      <w:r w:rsidRPr="009A7417">
        <w:rPr>
          <w:sz w:val="20"/>
          <w:szCs w:val="20"/>
          <w:lang w:val="es-ES_tradnl"/>
        </w:rPr>
        <w:t xml:space="preserve">El ejército se </w:t>
      </w:r>
      <w:proofErr w:type="spellStart"/>
      <w:r w:rsidRPr="009A7417">
        <w:rPr>
          <w:sz w:val="20"/>
          <w:szCs w:val="20"/>
          <w:lang w:val="es-ES_tradnl"/>
        </w:rPr>
        <w:t>há</w:t>
      </w:r>
      <w:proofErr w:type="spellEnd"/>
      <w:r w:rsidRPr="009A7417">
        <w:rPr>
          <w:sz w:val="20"/>
          <w:szCs w:val="20"/>
          <w:lang w:val="es-ES_tradnl"/>
        </w:rPr>
        <w:t xml:space="preserve"> comprobado que es un peligro para el pueblo! Milicianos si! Soldados jamás! </w:t>
      </w:r>
    </w:p>
    <w:p w:rsidR="0038005E" w:rsidRPr="009A7417" w:rsidRDefault="0038005E" w:rsidP="0038005E">
      <w:pPr>
        <w:spacing w:line="360" w:lineRule="auto"/>
        <w:ind w:right="44"/>
        <w:jc w:val="both"/>
      </w:pPr>
    </w:p>
    <w:p w:rsidR="0038005E" w:rsidRPr="009A7417" w:rsidRDefault="0038005E" w:rsidP="0038005E">
      <w:pPr>
        <w:spacing w:line="360" w:lineRule="auto"/>
        <w:ind w:right="44"/>
        <w:jc w:val="both"/>
      </w:pPr>
      <w:r w:rsidRPr="009A7417">
        <w:tab/>
        <w:t xml:space="preserve">O dilema de </w:t>
      </w:r>
      <w:proofErr w:type="spellStart"/>
      <w:r w:rsidRPr="009A7417">
        <w:t>Durruti</w:t>
      </w:r>
      <w:proofErr w:type="spellEnd"/>
      <w:r w:rsidRPr="009A7417">
        <w:t xml:space="preserve"> não há de durar muito. Antes que o ano de 1938 acabe, ele acatará as ordens do partido comunista para regulamentar seus efetivos milicianos num exército efetivo, superando um dos mais importantes imperativos anarquistas...e tudo em nome do poder.</w:t>
      </w:r>
    </w:p>
    <w:p w:rsidR="0038005E" w:rsidRPr="009A7417" w:rsidRDefault="0038005E" w:rsidP="0038005E">
      <w:pPr>
        <w:spacing w:line="360" w:lineRule="auto"/>
        <w:ind w:right="44"/>
        <w:jc w:val="both"/>
      </w:pPr>
      <w:r w:rsidRPr="009A7417">
        <w:tab/>
        <w:t>A ferocidade será, então, moeda corrente entre as diversas facções. As forças regulares franquistas oriundas do Marrocos matavam com uma racionalidade assustadora:</w:t>
      </w:r>
    </w:p>
    <w:p w:rsidR="0038005E" w:rsidRPr="009A7417" w:rsidRDefault="0038005E" w:rsidP="0038005E">
      <w:pPr>
        <w:spacing w:line="360" w:lineRule="auto"/>
        <w:ind w:right="44"/>
        <w:jc w:val="both"/>
      </w:pPr>
    </w:p>
    <w:p w:rsidR="0038005E" w:rsidRPr="009A7417" w:rsidRDefault="0038005E" w:rsidP="0038005E">
      <w:pPr>
        <w:ind w:left="1260" w:right="44"/>
        <w:jc w:val="both"/>
        <w:rPr>
          <w:sz w:val="20"/>
          <w:szCs w:val="20"/>
        </w:rPr>
      </w:pPr>
      <w:r w:rsidRPr="009A7417">
        <w:rPr>
          <w:sz w:val="20"/>
          <w:szCs w:val="20"/>
        </w:rPr>
        <w:t xml:space="preserve">O Governo </w:t>
      </w:r>
      <w:proofErr w:type="spellStart"/>
      <w:r w:rsidRPr="009A7417">
        <w:rPr>
          <w:sz w:val="20"/>
          <w:szCs w:val="20"/>
        </w:rPr>
        <w:t>Leroux</w:t>
      </w:r>
      <w:proofErr w:type="spellEnd"/>
      <w:r w:rsidRPr="009A7417">
        <w:rPr>
          <w:sz w:val="20"/>
          <w:szCs w:val="20"/>
        </w:rPr>
        <w:t>-Gil Robles fuzilava os mineiros e perdoava aos culpados, conseguindo assim, como todo governo débil, aliar o medo à ferocidade</w:t>
      </w:r>
      <w:r w:rsidRPr="009A7417">
        <w:rPr>
          <w:rStyle w:val="CaracteresdeNotadeRodap"/>
          <w:sz w:val="20"/>
          <w:szCs w:val="20"/>
        </w:rPr>
        <w:footnoteReference w:id="7"/>
      </w:r>
      <w:r w:rsidRPr="009A7417">
        <w:rPr>
          <w:sz w:val="20"/>
          <w:szCs w:val="20"/>
        </w:rPr>
        <w:t>.</w:t>
      </w:r>
    </w:p>
    <w:p w:rsidR="0038005E" w:rsidRPr="009A7417" w:rsidRDefault="0038005E" w:rsidP="0038005E">
      <w:pPr>
        <w:ind w:left="3600" w:right="44"/>
        <w:jc w:val="both"/>
        <w:rPr>
          <w:sz w:val="20"/>
          <w:szCs w:val="20"/>
        </w:rPr>
      </w:pPr>
    </w:p>
    <w:p w:rsidR="0038005E" w:rsidRPr="009A7417" w:rsidRDefault="0038005E" w:rsidP="0038005E">
      <w:pPr>
        <w:pStyle w:val="NormalWeb"/>
        <w:spacing w:before="0" w:after="0" w:line="360" w:lineRule="auto"/>
        <w:ind w:right="44"/>
        <w:jc w:val="both"/>
      </w:pPr>
      <w:r w:rsidRPr="009A7417">
        <w:tab/>
      </w:r>
      <w:proofErr w:type="spellStart"/>
      <w:r w:rsidRPr="009A7417">
        <w:t>Guernica</w:t>
      </w:r>
      <w:proofErr w:type="spellEnd"/>
      <w:r w:rsidRPr="009A7417">
        <w:t xml:space="preserve"> irá desmanchar sob as bombas nazistas enquanto os “rojos” serão sistematicamente caçados e sumariamente executados por toda a Espanha. Enquanto isso, em Madri, Barcelona e Oviedo, assim como no país basco e na Catalunha foram assassinados 35 sacerdotes e incendiadas 58 igrejas; foram igualmente dramáticos os fuzilamentos de religiosos das Escolas Cristãs de </w:t>
      </w:r>
      <w:proofErr w:type="spellStart"/>
      <w:r w:rsidRPr="009A7417">
        <w:t>Turon</w:t>
      </w:r>
      <w:proofErr w:type="spellEnd"/>
      <w:r w:rsidRPr="009A7417">
        <w:t xml:space="preserve"> e dos seminários de São Lázaro. Nas Astúrias, segundo o jornal </w:t>
      </w:r>
      <w:proofErr w:type="spellStart"/>
      <w:r w:rsidRPr="009A7417">
        <w:t>Osservatore</w:t>
      </w:r>
      <w:proofErr w:type="spellEnd"/>
      <w:r w:rsidRPr="009A7417">
        <w:t xml:space="preserve"> Romano, 16.000 freiras, bispos e padres foram assassinados. Ao mesmo tempo que </w:t>
      </w:r>
      <w:proofErr w:type="spellStart"/>
      <w:r w:rsidRPr="009A7417">
        <w:t>Guernica</w:t>
      </w:r>
      <w:proofErr w:type="spellEnd"/>
      <w:r w:rsidRPr="009A7417">
        <w:t xml:space="preserve"> sofria o mais terrível bombardeio da história, no mesmo país basco, a perseguição religiosa impetrada pela esquerda atingia 278 padres, 125 religiosos que foram torturados, mortos e tiveram seus corpos pendurados em açougues com os dizeres: “carne de porco”.</w:t>
      </w:r>
    </w:p>
    <w:p w:rsidR="0038005E" w:rsidRPr="009A7417" w:rsidRDefault="0038005E" w:rsidP="0038005E">
      <w:pPr>
        <w:pStyle w:val="NormalWeb"/>
        <w:spacing w:before="0" w:after="0" w:line="360" w:lineRule="auto"/>
        <w:ind w:right="44"/>
        <w:jc w:val="both"/>
      </w:pPr>
      <w:r w:rsidRPr="009A7417">
        <w:tab/>
        <w:t xml:space="preserve">Cartazes veiculados durante o conflito dialogam perturbadoramente com essas reflexões. O exemplo a seguir adquire o estatuto de simulacro.  </w:t>
      </w:r>
    </w:p>
    <w:p w:rsidR="0038005E" w:rsidRPr="009A7417" w:rsidRDefault="0038005E" w:rsidP="0038005E">
      <w:pPr>
        <w:pStyle w:val="NormalWeb"/>
        <w:spacing w:before="0" w:after="0" w:line="360" w:lineRule="auto"/>
        <w:ind w:right="44" w:firstLine="708"/>
        <w:jc w:val="both"/>
      </w:pPr>
      <w:r w:rsidRPr="009A7417">
        <w:t>Sua concepção especular, embora reativa, impõe-se com seu rigor de mimese.</w:t>
      </w:r>
      <w:r>
        <w:t xml:space="preserve"> Produzido nas gráficas do POUM</w:t>
      </w:r>
      <w:r w:rsidRPr="009A7417">
        <w:t xml:space="preserve"> (Partido </w:t>
      </w:r>
      <w:proofErr w:type="spellStart"/>
      <w:r w:rsidRPr="009A7417">
        <w:t>Obrero</w:t>
      </w:r>
      <w:proofErr w:type="spellEnd"/>
      <w:r w:rsidRPr="009A7417">
        <w:t xml:space="preserve"> de </w:t>
      </w:r>
      <w:proofErr w:type="spellStart"/>
      <w:r w:rsidRPr="009A7417">
        <w:t>Unificacion</w:t>
      </w:r>
      <w:proofErr w:type="spellEnd"/>
      <w:r w:rsidRPr="009A7417">
        <w:t xml:space="preserve"> Marxista), todo seu apelo voluntarista explode num requerimento para uma nação de soldados, travestida de toda tradição que a tauromaquia legitima. Afinal, é de alistamento, e de convencimento, de retórica, que tratavam. </w:t>
      </w:r>
    </w:p>
    <w:p w:rsidR="0038005E" w:rsidRPr="009A7417" w:rsidRDefault="0038005E" w:rsidP="0038005E">
      <w:pPr>
        <w:pStyle w:val="NormalWeb"/>
        <w:spacing w:before="0" w:after="0" w:line="360" w:lineRule="auto"/>
        <w:ind w:right="44" w:firstLine="708"/>
        <w:jc w:val="both"/>
      </w:pPr>
      <w:r w:rsidRPr="009A7417">
        <w:t>O registro em que se inscreve pode, e deve, ser melhor interpretado já que toda sua dimensão imagética chega cheia até nossos dias, repleta de historicidade.</w:t>
      </w:r>
    </w:p>
    <w:p w:rsidR="0038005E" w:rsidRDefault="0038005E" w:rsidP="0038005E">
      <w:pPr>
        <w:pStyle w:val="NormalWeb"/>
        <w:spacing w:before="0" w:after="0" w:line="360" w:lineRule="auto"/>
        <w:ind w:right="44" w:firstLine="708"/>
        <w:jc w:val="both"/>
      </w:pPr>
      <w:r w:rsidRPr="009A7417">
        <w:t xml:space="preserve">A equivalência é, ao mesmo tempo, seu esplendor e sua ruína. Simetria. A ambivalência e a </w:t>
      </w:r>
      <w:proofErr w:type="spellStart"/>
      <w:r w:rsidRPr="009A7417">
        <w:t>ambigüidade</w:t>
      </w:r>
      <w:proofErr w:type="spellEnd"/>
      <w:r w:rsidRPr="009A7417">
        <w:t xml:space="preserve"> é seu ruído. Ouçamo-la:</w:t>
      </w:r>
    </w:p>
    <w:p w:rsidR="0038005E" w:rsidRDefault="0038005E" w:rsidP="0038005E">
      <w:pPr>
        <w:pStyle w:val="NormalWeb"/>
        <w:spacing w:before="0" w:after="0" w:line="360" w:lineRule="auto"/>
        <w:ind w:right="44" w:firstLine="708"/>
        <w:jc w:val="both"/>
      </w:pPr>
    </w:p>
    <w:p w:rsidR="0038005E" w:rsidRPr="009A7417" w:rsidRDefault="0038005E" w:rsidP="0038005E">
      <w:pPr>
        <w:pStyle w:val="NormalWeb"/>
        <w:spacing w:before="0" w:after="0" w:line="360" w:lineRule="auto"/>
        <w:ind w:right="44" w:firstLine="708"/>
        <w:jc w:val="both"/>
      </w:pPr>
    </w:p>
    <w:p w:rsidR="0038005E" w:rsidRPr="009A7417" w:rsidRDefault="0038005E" w:rsidP="0038005E">
      <w:pPr>
        <w:pStyle w:val="NormalWeb"/>
        <w:spacing w:before="0" w:after="0" w:line="360" w:lineRule="auto"/>
        <w:ind w:right="44"/>
        <w:jc w:val="both"/>
      </w:pPr>
      <w:r>
        <w:rPr>
          <w:noProof/>
          <w:lang w:eastAsia="pt-BR"/>
        </w:rPr>
        <w:drawing>
          <wp:anchor distT="0" distB="0" distL="114935" distR="114935" simplePos="0" relativeHeight="251660288" behindDoc="0" locked="0" layoutInCell="1" allowOverlap="1">
            <wp:simplePos x="0" y="0"/>
            <wp:positionH relativeFrom="column">
              <wp:posOffset>1371600</wp:posOffset>
            </wp:positionH>
            <wp:positionV relativeFrom="paragraph">
              <wp:posOffset>113030</wp:posOffset>
            </wp:positionV>
            <wp:extent cx="3026410" cy="4523105"/>
            <wp:effectExtent l="19050" t="0" r="2540" b="0"/>
            <wp:wrapNone/>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026410" cy="4523105"/>
                    </a:xfrm>
                    <a:prstGeom prst="rect">
                      <a:avLst/>
                    </a:prstGeom>
                    <a:solidFill>
                      <a:srgbClr val="FFFFFF"/>
                    </a:solidFill>
                    <a:ln w="9525">
                      <a:noFill/>
                      <a:miter lim="800000"/>
                      <a:headEnd/>
                      <a:tailEnd/>
                    </a:ln>
                  </pic:spPr>
                </pic:pic>
              </a:graphicData>
            </a:graphic>
          </wp:anchor>
        </w:drawing>
      </w:r>
    </w:p>
    <w:p w:rsidR="0038005E" w:rsidRPr="009A7417" w:rsidRDefault="0038005E" w:rsidP="0038005E">
      <w:pPr>
        <w:pStyle w:val="NormalWeb"/>
        <w:spacing w:before="0" w:after="0" w:line="360" w:lineRule="auto"/>
        <w:ind w:right="44"/>
        <w:jc w:val="both"/>
      </w:pPr>
    </w:p>
    <w:p w:rsidR="0038005E" w:rsidRPr="009A7417" w:rsidRDefault="0038005E" w:rsidP="0038005E">
      <w:pPr>
        <w:pStyle w:val="NormalWeb"/>
        <w:spacing w:before="0" w:after="0" w:line="360" w:lineRule="auto"/>
        <w:ind w:right="44"/>
        <w:jc w:val="both"/>
      </w:pPr>
    </w:p>
    <w:p w:rsidR="0038005E" w:rsidRPr="009A7417" w:rsidRDefault="0038005E" w:rsidP="0038005E">
      <w:pPr>
        <w:pStyle w:val="NormalWeb"/>
        <w:spacing w:before="0" w:after="0" w:line="360" w:lineRule="auto"/>
        <w:ind w:right="44"/>
        <w:jc w:val="both"/>
      </w:pPr>
    </w:p>
    <w:p w:rsidR="0038005E" w:rsidRPr="009A7417" w:rsidRDefault="0038005E" w:rsidP="0038005E">
      <w:pPr>
        <w:pStyle w:val="NormalWeb"/>
        <w:spacing w:before="0" w:after="0" w:line="360" w:lineRule="auto"/>
        <w:ind w:right="44"/>
        <w:jc w:val="both"/>
      </w:pPr>
    </w:p>
    <w:p w:rsidR="0038005E" w:rsidRPr="009A7417" w:rsidRDefault="0038005E" w:rsidP="0038005E">
      <w:pPr>
        <w:pStyle w:val="NormalWeb"/>
        <w:spacing w:before="0" w:after="0" w:line="360" w:lineRule="auto"/>
        <w:ind w:right="44"/>
        <w:jc w:val="both"/>
      </w:pPr>
    </w:p>
    <w:p w:rsidR="0038005E" w:rsidRPr="009A7417" w:rsidRDefault="0038005E" w:rsidP="0038005E">
      <w:pPr>
        <w:pStyle w:val="NormalWeb"/>
        <w:spacing w:before="0" w:after="0" w:line="360" w:lineRule="auto"/>
        <w:ind w:right="44"/>
        <w:jc w:val="both"/>
      </w:pPr>
      <w:r w:rsidRPr="009A7417">
        <w:tab/>
      </w:r>
    </w:p>
    <w:p w:rsidR="0038005E" w:rsidRPr="009A7417" w:rsidRDefault="0038005E" w:rsidP="0038005E">
      <w:pPr>
        <w:pStyle w:val="NormalWeb"/>
        <w:spacing w:before="0" w:after="0" w:line="360" w:lineRule="auto"/>
        <w:ind w:right="44"/>
        <w:jc w:val="both"/>
      </w:pPr>
    </w:p>
    <w:p w:rsidR="0038005E" w:rsidRPr="009A7417" w:rsidRDefault="0038005E" w:rsidP="0038005E">
      <w:pPr>
        <w:pStyle w:val="NormalWeb"/>
        <w:spacing w:before="0" w:after="0" w:line="360" w:lineRule="auto"/>
        <w:ind w:right="44"/>
        <w:jc w:val="both"/>
      </w:pPr>
    </w:p>
    <w:p w:rsidR="0038005E" w:rsidRPr="009A7417" w:rsidRDefault="0038005E" w:rsidP="0038005E">
      <w:pPr>
        <w:pStyle w:val="NormalWeb"/>
        <w:spacing w:before="0" w:after="0" w:line="360" w:lineRule="auto"/>
        <w:ind w:right="44"/>
        <w:jc w:val="both"/>
      </w:pPr>
    </w:p>
    <w:p w:rsidR="0038005E" w:rsidRPr="009A7417" w:rsidRDefault="0038005E" w:rsidP="0038005E">
      <w:pPr>
        <w:pStyle w:val="NormalWeb"/>
        <w:spacing w:before="0" w:after="0" w:line="360" w:lineRule="auto"/>
        <w:ind w:right="44"/>
        <w:jc w:val="both"/>
      </w:pPr>
    </w:p>
    <w:p w:rsidR="0038005E" w:rsidRPr="009A7417" w:rsidRDefault="0038005E" w:rsidP="0038005E">
      <w:pPr>
        <w:pStyle w:val="NormalWeb"/>
        <w:spacing w:before="0" w:after="0" w:line="360" w:lineRule="auto"/>
        <w:ind w:right="44"/>
        <w:jc w:val="both"/>
      </w:pPr>
    </w:p>
    <w:p w:rsidR="0038005E" w:rsidRPr="009A7417" w:rsidRDefault="0038005E" w:rsidP="0038005E">
      <w:pPr>
        <w:pStyle w:val="NormalWeb"/>
        <w:spacing w:before="0" w:after="0" w:line="360" w:lineRule="auto"/>
        <w:ind w:right="44"/>
        <w:jc w:val="both"/>
      </w:pPr>
    </w:p>
    <w:p w:rsidR="0038005E" w:rsidRPr="009A7417" w:rsidRDefault="0038005E" w:rsidP="0038005E">
      <w:pPr>
        <w:pStyle w:val="NormalWeb"/>
        <w:spacing w:before="0" w:after="0" w:line="360" w:lineRule="auto"/>
        <w:ind w:right="44"/>
        <w:jc w:val="both"/>
      </w:pPr>
    </w:p>
    <w:p w:rsidR="0038005E" w:rsidRPr="009A7417" w:rsidRDefault="0038005E" w:rsidP="0038005E">
      <w:pPr>
        <w:pStyle w:val="NormalWeb"/>
        <w:spacing w:before="0" w:after="0" w:line="360" w:lineRule="auto"/>
        <w:ind w:right="44"/>
        <w:jc w:val="both"/>
      </w:pPr>
    </w:p>
    <w:p w:rsidR="0038005E" w:rsidRPr="009A7417" w:rsidRDefault="0038005E" w:rsidP="0038005E">
      <w:pPr>
        <w:pStyle w:val="NormalWeb"/>
        <w:spacing w:before="0" w:after="0" w:line="360" w:lineRule="auto"/>
        <w:ind w:right="44"/>
        <w:jc w:val="both"/>
      </w:pPr>
    </w:p>
    <w:p w:rsidR="0038005E" w:rsidRPr="009A7417" w:rsidRDefault="0038005E" w:rsidP="0038005E">
      <w:pPr>
        <w:pStyle w:val="NormalWeb"/>
        <w:spacing w:before="0" w:after="0" w:line="360" w:lineRule="auto"/>
        <w:ind w:right="44"/>
        <w:jc w:val="both"/>
      </w:pPr>
    </w:p>
    <w:p w:rsidR="0038005E" w:rsidRPr="009A7417" w:rsidRDefault="0038005E" w:rsidP="0038005E">
      <w:pPr>
        <w:pStyle w:val="NormalWeb"/>
        <w:spacing w:before="0" w:after="0" w:line="360" w:lineRule="auto"/>
        <w:ind w:right="44"/>
        <w:jc w:val="both"/>
      </w:pPr>
    </w:p>
    <w:p w:rsidR="0038005E" w:rsidRPr="009A7417" w:rsidRDefault="0038005E" w:rsidP="0038005E">
      <w:pPr>
        <w:pStyle w:val="NormalWeb"/>
        <w:spacing w:before="0" w:after="0" w:line="360" w:lineRule="auto"/>
        <w:ind w:right="44"/>
        <w:jc w:val="both"/>
      </w:pPr>
    </w:p>
    <w:p w:rsidR="0038005E" w:rsidRDefault="0038005E" w:rsidP="0038005E">
      <w:pPr>
        <w:pStyle w:val="NormalWeb"/>
        <w:spacing w:before="0" w:after="0" w:line="360" w:lineRule="auto"/>
        <w:ind w:right="44"/>
        <w:jc w:val="both"/>
      </w:pPr>
      <w:r>
        <w:tab/>
        <w:t>Quem é afinal o invasor? Os alemães? A Brigada Internacional? Franco, que retornava do Marrocos com suas forças falangistas? Quem? Sabemos apenas que tanto os falangistas quanto os comunistas queriam, acima de tudo, a centralização.</w:t>
      </w:r>
    </w:p>
    <w:p w:rsidR="0038005E" w:rsidRPr="009A7417" w:rsidRDefault="0038005E" w:rsidP="0038005E">
      <w:pPr>
        <w:pStyle w:val="NormalWeb"/>
        <w:spacing w:before="0" w:after="0" w:line="360" w:lineRule="auto"/>
        <w:ind w:right="44"/>
        <w:jc w:val="both"/>
      </w:pPr>
      <w:r w:rsidRPr="009A7417">
        <w:tab/>
        <w:t>Não custa recordar que ao final de 1939 as forças fascistas contavam com mais de um milhão de homens, enquanto o Exército Popular resistia com 600.000 homens</w:t>
      </w:r>
      <w:r w:rsidRPr="009A7417">
        <w:rPr>
          <w:rStyle w:val="CaracteresdeNotadeRodap"/>
        </w:rPr>
        <w:footnoteReference w:id="8"/>
      </w:r>
      <w:r w:rsidRPr="009A7417">
        <w:t>. Ou que do lado das forças franquistas marchavam fascistas italianos e alemães e do outro, as brigadas internacionais dentre as quais a Abraham Lincoln ou as forças militares que vieram da URSS</w:t>
      </w:r>
      <w:r w:rsidRPr="009A7417">
        <w:rPr>
          <w:rStyle w:val="CaracteresdeNotadeRodap"/>
        </w:rPr>
        <w:footnoteReference w:id="9"/>
      </w:r>
      <w:r w:rsidRPr="009A7417">
        <w:t>.</w:t>
      </w:r>
    </w:p>
    <w:p w:rsidR="0038005E" w:rsidRPr="009A7417" w:rsidRDefault="0038005E" w:rsidP="0038005E">
      <w:pPr>
        <w:pStyle w:val="NormalWeb"/>
        <w:spacing w:before="0" w:after="0" w:line="360" w:lineRule="auto"/>
        <w:ind w:right="44"/>
        <w:jc w:val="both"/>
      </w:pPr>
      <w:r w:rsidRPr="009A7417">
        <w:tab/>
        <w:t>Quando observamos esses eventos da perspectiva de um olhar mais atento, o resultado é espantoso. O escrito é de Orwell:</w:t>
      </w:r>
    </w:p>
    <w:p w:rsidR="0038005E" w:rsidRPr="009A7417" w:rsidRDefault="0038005E" w:rsidP="0038005E">
      <w:pPr>
        <w:pStyle w:val="NormalWeb"/>
        <w:spacing w:before="0" w:after="0" w:line="360" w:lineRule="auto"/>
        <w:ind w:right="44"/>
        <w:jc w:val="both"/>
      </w:pPr>
    </w:p>
    <w:p w:rsidR="0038005E" w:rsidRPr="009A7417" w:rsidRDefault="0038005E" w:rsidP="0038005E">
      <w:pPr>
        <w:autoSpaceDE w:val="0"/>
        <w:ind w:left="1260" w:right="44"/>
        <w:jc w:val="both"/>
        <w:rPr>
          <w:sz w:val="20"/>
          <w:szCs w:val="20"/>
        </w:rPr>
      </w:pPr>
      <w:r w:rsidRPr="009A7417">
        <w:rPr>
          <w:sz w:val="20"/>
          <w:szCs w:val="20"/>
        </w:rPr>
        <w:lastRenderedPageBreak/>
        <w:t xml:space="preserve">Lembro-me de haver dito a Arthur </w:t>
      </w:r>
      <w:proofErr w:type="spellStart"/>
      <w:r w:rsidRPr="009A7417">
        <w:rPr>
          <w:sz w:val="20"/>
          <w:szCs w:val="20"/>
        </w:rPr>
        <w:t>Koestler</w:t>
      </w:r>
      <w:proofErr w:type="spellEnd"/>
      <w:r w:rsidRPr="009A7417">
        <w:rPr>
          <w:sz w:val="20"/>
          <w:szCs w:val="20"/>
        </w:rPr>
        <w:t xml:space="preserve">: “A história estancou em </w:t>
      </w:r>
      <w:smartTag w:uri="urn:schemas-microsoft-com:office:smarttags" w:element="metricconverter">
        <w:smartTagPr>
          <w:attr w:name="ProductID" w:val="1936”"/>
        </w:smartTagPr>
        <w:r w:rsidRPr="009A7417">
          <w:rPr>
            <w:sz w:val="20"/>
            <w:szCs w:val="20"/>
          </w:rPr>
          <w:t>1936”</w:t>
        </w:r>
      </w:smartTag>
      <w:r w:rsidRPr="009A7417">
        <w:rPr>
          <w:sz w:val="20"/>
          <w:szCs w:val="20"/>
        </w:rPr>
        <w:t>, ao que ele concordou de imediato balançando com a cabeça. Pensávamos os dois ao totalitarismo em geral, mas particularmente na guerra civil espanhola. Muito cedo, na minha vida, pude perceber que nenhum acontecimento é relatado com exatidão nos jornais, mas na Espanha, pela primeira vez, vi artigos de jornais que não tinha</w:t>
      </w:r>
      <w:r>
        <w:rPr>
          <w:sz w:val="20"/>
          <w:szCs w:val="20"/>
        </w:rPr>
        <w:t>m</w:t>
      </w:r>
      <w:r w:rsidRPr="009A7417">
        <w:rPr>
          <w:sz w:val="20"/>
          <w:szCs w:val="20"/>
        </w:rPr>
        <w:t xml:space="preserve"> absolutamente nada com os fatos, nem mesmo a aura de uma mentira ordinária. Li artigos dando conta de grandes batalhas, quando não havia ocorrido nenhum combate e silêncios glaciais quando centenas de homens haviam sido mortos. Eu vi soldados que haviam bravamente combatido serem denunciados como covardes e traidores e outros que não haviam jamais dado um único tiro de fuzil, proclamados heróis de vitórias fictícias</w:t>
      </w:r>
      <w:r>
        <w:rPr>
          <w:sz w:val="20"/>
          <w:szCs w:val="20"/>
        </w:rPr>
        <w:t xml:space="preserve"> </w:t>
      </w:r>
      <w:r w:rsidRPr="009A7417">
        <w:rPr>
          <w:sz w:val="20"/>
          <w:szCs w:val="20"/>
        </w:rPr>
        <w:t xml:space="preserve">(...). Vi, assim, a história escrita não </w:t>
      </w:r>
      <w:proofErr w:type="spellStart"/>
      <w:r w:rsidRPr="009A7417">
        <w:rPr>
          <w:sz w:val="20"/>
          <w:szCs w:val="20"/>
        </w:rPr>
        <w:t>conformemente</w:t>
      </w:r>
      <w:proofErr w:type="spellEnd"/>
      <w:r w:rsidRPr="009A7417">
        <w:rPr>
          <w:sz w:val="20"/>
          <w:szCs w:val="20"/>
        </w:rPr>
        <w:t xml:space="preserve"> ao que realmente se passou, mas ao que supostamente havia se passado segundo as diversas “linhas de partidos”</w:t>
      </w:r>
      <w:r>
        <w:rPr>
          <w:sz w:val="20"/>
          <w:szCs w:val="20"/>
        </w:rPr>
        <w:t xml:space="preserve"> </w:t>
      </w:r>
      <w:r w:rsidRPr="009A7417">
        <w:rPr>
          <w:sz w:val="20"/>
          <w:szCs w:val="20"/>
        </w:rPr>
        <w:t xml:space="preserve">(...). Esta sorte de coisas me terrifica, porque me dão a impressão de que a noção mesma de verdade objetiva está desaparecendo desse mundo (...). À todos fins úteis, a mentira tornar-se-á verdade (...). A vitória implícita desse modo de pensar é um mundo </w:t>
      </w:r>
      <w:proofErr w:type="spellStart"/>
      <w:r w:rsidRPr="009A7417">
        <w:rPr>
          <w:i/>
          <w:iCs/>
          <w:sz w:val="20"/>
          <w:szCs w:val="20"/>
        </w:rPr>
        <w:t>pesadelesco</w:t>
      </w:r>
      <w:proofErr w:type="spellEnd"/>
      <w:r w:rsidRPr="009A7417">
        <w:rPr>
          <w:i/>
          <w:iCs/>
          <w:sz w:val="20"/>
          <w:szCs w:val="20"/>
        </w:rPr>
        <w:t xml:space="preserve"> </w:t>
      </w:r>
      <w:r w:rsidRPr="009A7417">
        <w:rPr>
          <w:sz w:val="20"/>
          <w:szCs w:val="20"/>
        </w:rPr>
        <w:t>no qual o Chefe - ou algumas castas dirigentes, controla não somente o futuro, mas o passado. (...) Esta perspectiva me terrifica muito mais que as bombas – e após nossas experiências dos últimos anos, não se trata de uma conjectura frívola</w:t>
      </w:r>
      <w:r w:rsidRPr="009A7417">
        <w:rPr>
          <w:rStyle w:val="CaracteresdeNotadeRodap"/>
          <w:sz w:val="20"/>
          <w:szCs w:val="20"/>
        </w:rPr>
        <w:footnoteReference w:id="10"/>
      </w:r>
      <w:r w:rsidRPr="009A7417">
        <w:rPr>
          <w:sz w:val="20"/>
          <w:szCs w:val="20"/>
        </w:rPr>
        <w:t>.</w:t>
      </w:r>
    </w:p>
    <w:p w:rsidR="0038005E" w:rsidRPr="009A7417" w:rsidRDefault="0038005E" w:rsidP="0038005E">
      <w:pPr>
        <w:autoSpaceDE w:val="0"/>
        <w:ind w:left="3600" w:right="44"/>
        <w:jc w:val="both"/>
        <w:rPr>
          <w:sz w:val="20"/>
          <w:szCs w:val="20"/>
        </w:rPr>
      </w:pPr>
    </w:p>
    <w:p w:rsidR="0038005E" w:rsidRPr="009A7417" w:rsidRDefault="0038005E" w:rsidP="0038005E">
      <w:pPr>
        <w:pStyle w:val="NormalWeb"/>
        <w:spacing w:before="0" w:after="0" w:line="360" w:lineRule="auto"/>
        <w:ind w:right="44"/>
        <w:jc w:val="both"/>
      </w:pPr>
      <w:r w:rsidRPr="009A7417">
        <w:tab/>
        <w:t xml:space="preserve">E um pouco mais adiante, em resposta a Nancy </w:t>
      </w:r>
      <w:proofErr w:type="spellStart"/>
      <w:r w:rsidRPr="009A7417">
        <w:t>Cunard</w:t>
      </w:r>
      <w:proofErr w:type="spellEnd"/>
      <w:r w:rsidRPr="009A7417">
        <w:t xml:space="preserve">, coordenadora da petição </w:t>
      </w:r>
      <w:r w:rsidRPr="009A7417">
        <w:rPr>
          <w:i/>
          <w:iCs/>
        </w:rPr>
        <w:t xml:space="preserve">Escritores Tomam Posição sobre a Guerra na Espanha </w:t>
      </w:r>
      <w:r w:rsidRPr="009A7417">
        <w:t>e filha de um riquíssimo armador de uma empresa de transporte marítimo, a CUNARD STEAMSHIP LINES lhe envia uma demanda de posicionamento, ao que Orwell responde:</w:t>
      </w:r>
    </w:p>
    <w:p w:rsidR="0038005E" w:rsidRPr="009A7417" w:rsidRDefault="0038005E" w:rsidP="0038005E">
      <w:pPr>
        <w:pStyle w:val="NormalWeb"/>
        <w:spacing w:before="0" w:after="0" w:line="360" w:lineRule="auto"/>
        <w:ind w:right="44"/>
        <w:jc w:val="both"/>
      </w:pPr>
    </w:p>
    <w:p w:rsidR="0038005E" w:rsidRPr="009A7417" w:rsidRDefault="0038005E" w:rsidP="0038005E">
      <w:pPr>
        <w:autoSpaceDE w:val="0"/>
        <w:ind w:left="1260" w:right="44"/>
        <w:jc w:val="both"/>
        <w:rPr>
          <w:sz w:val="20"/>
          <w:szCs w:val="20"/>
        </w:rPr>
      </w:pPr>
      <w:r w:rsidRPr="009A7417">
        <w:rPr>
          <w:sz w:val="20"/>
          <w:szCs w:val="20"/>
        </w:rPr>
        <w:t>Por favor, não me escreva mais essas idiotices de merda (</w:t>
      </w:r>
      <w:proofErr w:type="spellStart"/>
      <w:r w:rsidRPr="009A7417">
        <w:rPr>
          <w:i/>
          <w:iCs/>
          <w:sz w:val="20"/>
          <w:szCs w:val="20"/>
        </w:rPr>
        <w:t>bloody</w:t>
      </w:r>
      <w:proofErr w:type="spellEnd"/>
      <w:r w:rsidRPr="009A7417">
        <w:rPr>
          <w:i/>
          <w:iCs/>
          <w:sz w:val="20"/>
          <w:szCs w:val="20"/>
        </w:rPr>
        <w:t xml:space="preserve"> </w:t>
      </w:r>
      <w:proofErr w:type="spellStart"/>
      <w:r w:rsidRPr="009A7417">
        <w:rPr>
          <w:i/>
          <w:iCs/>
          <w:sz w:val="20"/>
          <w:szCs w:val="20"/>
        </w:rPr>
        <w:t>rubbish</w:t>
      </w:r>
      <w:proofErr w:type="spellEnd"/>
      <w:r w:rsidRPr="009A7417">
        <w:rPr>
          <w:sz w:val="20"/>
          <w:szCs w:val="20"/>
        </w:rPr>
        <w:t>). Já é a segunda ou a terceira vez que eu as recebo (...) Eu passei seis meses na Espanha combatendo na maior parte do tempo; carrego um buraco de bala na pele e não tenho vontade de escrever besteiras pela defesa da “democracia”. Ainda mais que eu sei o que se passa e o que se passou no campo republicano no curso dos últimos meses.</w:t>
      </w:r>
    </w:p>
    <w:p w:rsidR="0038005E" w:rsidRPr="009A7417" w:rsidRDefault="0038005E" w:rsidP="0038005E">
      <w:pPr>
        <w:autoSpaceDE w:val="0"/>
        <w:ind w:left="1260" w:right="44"/>
        <w:jc w:val="both"/>
        <w:rPr>
          <w:sz w:val="20"/>
          <w:szCs w:val="20"/>
        </w:rPr>
      </w:pPr>
      <w:r w:rsidRPr="009A7417">
        <w:rPr>
          <w:sz w:val="20"/>
          <w:szCs w:val="20"/>
        </w:rPr>
        <w:t xml:space="preserve">Eu sei que se está impondo o fascismo aos trabalhadores espanhóis em nome da luta contra o fascismo; desde maio, está sendo imposto um regime de terror nas prisões – e qualquer outro lugar que pode ser transformado em prisão - se enche de detentos que serão penalizados sem julgamento, a menos que morram de fome. São injuriados e supliciados sem escrúpulos (...). Ao que tudo indica, a Senhora tem dinheiro; e está bem informada, de sorte que não resta dúvida que sabe alguma coisa sobre a história da guerra; e se associou deliberadamente à defesa da </w:t>
      </w:r>
      <w:proofErr w:type="spellStart"/>
      <w:r w:rsidRPr="009A7417">
        <w:rPr>
          <w:sz w:val="20"/>
          <w:szCs w:val="20"/>
        </w:rPr>
        <w:t>escroqueria</w:t>
      </w:r>
      <w:proofErr w:type="spellEnd"/>
      <w:r w:rsidRPr="009A7417">
        <w:rPr>
          <w:sz w:val="20"/>
          <w:szCs w:val="20"/>
        </w:rPr>
        <w:t xml:space="preserve"> (do “</w:t>
      </w:r>
      <w:proofErr w:type="spellStart"/>
      <w:r w:rsidRPr="009A7417">
        <w:rPr>
          <w:sz w:val="20"/>
          <w:szCs w:val="20"/>
        </w:rPr>
        <w:t>racket</w:t>
      </w:r>
      <w:proofErr w:type="spellEnd"/>
      <w:r w:rsidRPr="009A7417">
        <w:rPr>
          <w:sz w:val="20"/>
          <w:szCs w:val="20"/>
        </w:rPr>
        <w:t>”) da “democracia”, quer dizer, do capitalismo, para contribuir ao esmagamento da classe operária espanhola.</w:t>
      </w:r>
    </w:p>
    <w:p w:rsidR="0038005E" w:rsidRPr="009A7417" w:rsidRDefault="0038005E" w:rsidP="0038005E">
      <w:pPr>
        <w:autoSpaceDE w:val="0"/>
        <w:ind w:left="1260" w:right="44"/>
        <w:jc w:val="both"/>
        <w:rPr>
          <w:sz w:val="20"/>
          <w:szCs w:val="20"/>
        </w:rPr>
      </w:pPr>
      <w:r w:rsidRPr="009A7417">
        <w:rPr>
          <w:sz w:val="20"/>
          <w:szCs w:val="20"/>
        </w:rPr>
        <w:t>Defende assim, indiretamente os benefícios sujos que subtrai.</w:t>
      </w:r>
    </w:p>
    <w:p w:rsidR="0038005E" w:rsidRPr="009A7417" w:rsidRDefault="0038005E" w:rsidP="0038005E">
      <w:pPr>
        <w:autoSpaceDE w:val="0"/>
        <w:ind w:left="1260" w:right="44"/>
        <w:jc w:val="both"/>
        <w:rPr>
          <w:sz w:val="20"/>
          <w:szCs w:val="20"/>
        </w:rPr>
      </w:pPr>
      <w:r w:rsidRPr="009A7417">
        <w:rPr>
          <w:sz w:val="20"/>
          <w:szCs w:val="20"/>
        </w:rPr>
        <w:t>Mas se eu escrever seis linhas daquilo que eu sei sobre a guerra civil espanhola, a senhora não publicará. Não terá a coragem</w:t>
      </w:r>
      <w:r w:rsidRPr="009A7417">
        <w:rPr>
          <w:rStyle w:val="CaracteresdeNotadeRodap"/>
          <w:sz w:val="20"/>
          <w:szCs w:val="20"/>
        </w:rPr>
        <w:footnoteReference w:id="11"/>
      </w:r>
      <w:r w:rsidRPr="009A7417">
        <w:rPr>
          <w:sz w:val="20"/>
          <w:szCs w:val="20"/>
        </w:rPr>
        <w:t>.</w:t>
      </w:r>
    </w:p>
    <w:p w:rsidR="0038005E" w:rsidRPr="009A7417" w:rsidRDefault="0038005E" w:rsidP="0038005E">
      <w:pPr>
        <w:pStyle w:val="NormalWeb"/>
        <w:spacing w:before="0" w:after="0" w:line="360" w:lineRule="auto"/>
        <w:ind w:right="44"/>
        <w:jc w:val="both"/>
      </w:pPr>
    </w:p>
    <w:p w:rsidR="0038005E" w:rsidRPr="009A7417" w:rsidRDefault="0038005E" w:rsidP="0038005E">
      <w:pPr>
        <w:spacing w:line="360" w:lineRule="auto"/>
        <w:ind w:right="44"/>
        <w:jc w:val="both"/>
      </w:pPr>
      <w:r w:rsidRPr="009A7417">
        <w:tab/>
        <w:t xml:space="preserve">Pensar nas questões ideológicas significa afinar o olhar para detalhes obscuros. Para o caso das crianças, tomemos a produção fílmica, da época e posterior, os cartazes produzidos pela esquerda e os próprios desenhos produzidos por elas, cujo olhar diz mais do que todas essas palavras ousariam dizer. </w:t>
      </w:r>
    </w:p>
    <w:p w:rsidR="0038005E" w:rsidRPr="009A7417" w:rsidRDefault="0038005E" w:rsidP="0038005E">
      <w:pPr>
        <w:spacing w:line="360" w:lineRule="auto"/>
        <w:ind w:right="44"/>
        <w:jc w:val="both"/>
      </w:pPr>
      <w:r w:rsidRPr="009A7417">
        <w:lastRenderedPageBreak/>
        <w:tab/>
        <w:t xml:space="preserve">Filmes como </w:t>
      </w:r>
      <w:r w:rsidRPr="009A7417">
        <w:rPr>
          <w:i/>
        </w:rPr>
        <w:t xml:space="preserve">La </w:t>
      </w:r>
      <w:proofErr w:type="spellStart"/>
      <w:r w:rsidRPr="009A7417">
        <w:rPr>
          <w:i/>
        </w:rPr>
        <w:t>lengua</w:t>
      </w:r>
      <w:proofErr w:type="spellEnd"/>
      <w:r w:rsidRPr="009A7417">
        <w:rPr>
          <w:i/>
        </w:rPr>
        <w:t xml:space="preserve"> de </w:t>
      </w:r>
      <w:proofErr w:type="spellStart"/>
      <w:r w:rsidRPr="009A7417">
        <w:rPr>
          <w:i/>
        </w:rPr>
        <w:t>las</w:t>
      </w:r>
      <w:proofErr w:type="spellEnd"/>
      <w:r w:rsidRPr="009A7417">
        <w:rPr>
          <w:i/>
        </w:rPr>
        <w:t xml:space="preserve"> mariposas, O labirinto do fauno, Los </w:t>
      </w:r>
      <w:proofErr w:type="spellStart"/>
      <w:r w:rsidRPr="009A7417">
        <w:rPr>
          <w:i/>
        </w:rPr>
        <w:t>niños</w:t>
      </w:r>
      <w:proofErr w:type="spellEnd"/>
      <w:r w:rsidRPr="009A7417">
        <w:rPr>
          <w:i/>
        </w:rPr>
        <w:t xml:space="preserve"> de </w:t>
      </w:r>
      <w:proofErr w:type="spellStart"/>
      <w:r w:rsidRPr="009A7417">
        <w:rPr>
          <w:i/>
        </w:rPr>
        <w:t>Rusia</w:t>
      </w:r>
      <w:proofErr w:type="spellEnd"/>
      <w:r w:rsidRPr="009A7417">
        <w:rPr>
          <w:i/>
        </w:rPr>
        <w:t xml:space="preserve">, A garra do diabo, </w:t>
      </w:r>
      <w:r w:rsidRPr="009A7417">
        <w:t>dentre outros, produções nossas contemporâneas, trazem a relação que nos interessa mais de perto entre a Guerra e as crianças.</w:t>
      </w:r>
    </w:p>
    <w:p w:rsidR="0038005E" w:rsidRPr="009A7417" w:rsidRDefault="0038005E" w:rsidP="0038005E">
      <w:pPr>
        <w:spacing w:line="360" w:lineRule="auto"/>
        <w:ind w:right="44"/>
        <w:jc w:val="both"/>
      </w:pPr>
      <w:r w:rsidRPr="009A7417">
        <w:tab/>
        <w:t>Em todos eles, de um jeito ou de outro, as crianças recebem os despojos ainda fumegantes da ideologia. São forçadas a odiar, são aterrorizadas pela tradição inventada e se refugiam nos profundos desfiladeiros das fábulas, esse esconderijo oculto pela modernidade, são arrastadas para o infortúnio do exílio e desenraizadas de seus referenciais, são internadas em instituições dramáticas para polimento de suas almas.</w:t>
      </w:r>
    </w:p>
    <w:p w:rsidR="0038005E" w:rsidRPr="009A7417" w:rsidRDefault="0038005E" w:rsidP="0038005E">
      <w:pPr>
        <w:spacing w:line="360" w:lineRule="auto"/>
        <w:ind w:right="44"/>
        <w:jc w:val="both"/>
      </w:pPr>
      <w:r w:rsidRPr="009A7417">
        <w:tab/>
        <w:t>Poderíamos retrucar que se as produções culturais são fruto de seu próprio tempo, então essas recentes discussões sobre o envolvimento das crianças no conflito não passa de um resgate oportunista e que mais tem a ver com nosso tempo e com os dramas de nossas próprias crianças e nada, ou quase nada, com aqueles tempos perigosos.</w:t>
      </w:r>
    </w:p>
    <w:p w:rsidR="0038005E" w:rsidRPr="009A7417" w:rsidRDefault="0038005E" w:rsidP="0038005E">
      <w:pPr>
        <w:spacing w:line="360" w:lineRule="auto"/>
        <w:ind w:right="44"/>
        <w:jc w:val="both"/>
      </w:pPr>
      <w:r w:rsidRPr="009A7417">
        <w:tab/>
        <w:t xml:space="preserve">Ora, pode ser isso ou também pode ser que tais feridas ainda não estejam fechadas. Naqueles tempos obscuros, a produção de filmes pressupunha engajamento e propaganda, veiculação de </w:t>
      </w:r>
      <w:proofErr w:type="spellStart"/>
      <w:r w:rsidRPr="009A7417">
        <w:t>idéias</w:t>
      </w:r>
      <w:proofErr w:type="spellEnd"/>
      <w:r w:rsidRPr="009A7417">
        <w:t xml:space="preserve"> e prescrição de comportamentos. E era abundante a utilização desse recurso.</w:t>
      </w:r>
    </w:p>
    <w:p w:rsidR="0038005E" w:rsidRPr="009A7417" w:rsidRDefault="0038005E" w:rsidP="0038005E">
      <w:pPr>
        <w:spacing w:line="360" w:lineRule="auto"/>
        <w:ind w:right="44"/>
        <w:jc w:val="both"/>
      </w:pPr>
      <w:r w:rsidRPr="009A7417">
        <w:tab/>
        <w:t>Em grande medida, os nazistas construíram a figura do judeu como uma “sub raça” pela via do cinema</w:t>
      </w:r>
      <w:r w:rsidRPr="009A7417">
        <w:rPr>
          <w:rStyle w:val="CaracteresdeNotadeRodap"/>
        </w:rPr>
        <w:footnoteReference w:id="12"/>
      </w:r>
      <w:r w:rsidRPr="009A7417">
        <w:t>.</w:t>
      </w:r>
    </w:p>
    <w:p w:rsidR="0038005E" w:rsidRPr="009A7417" w:rsidRDefault="0038005E" w:rsidP="0038005E">
      <w:pPr>
        <w:autoSpaceDE w:val="0"/>
        <w:spacing w:line="360" w:lineRule="auto"/>
        <w:ind w:right="44"/>
        <w:jc w:val="both"/>
        <w:rPr>
          <w:color w:val="292526"/>
        </w:rPr>
      </w:pPr>
      <w:r w:rsidRPr="009A7417">
        <w:rPr>
          <w:color w:val="292526"/>
        </w:rPr>
        <w:tab/>
        <w:t>Entre 1936 e 1937, o Sindicato Único de Espetáculos, filiado à CNT – Confederação Nacional dos Trabalhadores produziu, nas zonas em que as forças republicanas sob a influência dos anarquistas mantinham ainda controle, uma série de filmes cujo didatismo estava caracterizado.</w:t>
      </w:r>
    </w:p>
    <w:p w:rsidR="0038005E" w:rsidRPr="009A7417" w:rsidRDefault="0038005E" w:rsidP="0038005E">
      <w:pPr>
        <w:autoSpaceDE w:val="0"/>
        <w:spacing w:line="360" w:lineRule="auto"/>
        <w:ind w:right="44"/>
        <w:jc w:val="both"/>
        <w:rPr>
          <w:color w:val="292526"/>
        </w:rPr>
      </w:pPr>
      <w:r w:rsidRPr="009A7417">
        <w:rPr>
          <w:color w:val="292526"/>
        </w:rPr>
        <w:tab/>
        <w:t xml:space="preserve">Nesses filmes, idealização e utopia confundem-se com a coletivização das fábricas, dos espaços de educação e das </w:t>
      </w:r>
      <w:proofErr w:type="spellStart"/>
      <w:r w:rsidRPr="009A7417">
        <w:rPr>
          <w:color w:val="292526"/>
        </w:rPr>
        <w:t>assembléias</w:t>
      </w:r>
      <w:proofErr w:type="spellEnd"/>
      <w:r w:rsidRPr="009A7417">
        <w:rPr>
          <w:color w:val="292526"/>
        </w:rPr>
        <w:t xml:space="preserve"> políticas.</w:t>
      </w:r>
    </w:p>
    <w:p w:rsidR="0038005E" w:rsidRPr="009A7417" w:rsidRDefault="0038005E" w:rsidP="0038005E">
      <w:pPr>
        <w:autoSpaceDE w:val="0"/>
        <w:spacing w:line="360" w:lineRule="auto"/>
        <w:ind w:right="44"/>
        <w:jc w:val="both"/>
        <w:rPr>
          <w:color w:val="292526"/>
        </w:rPr>
      </w:pPr>
      <w:r w:rsidRPr="009A7417">
        <w:rPr>
          <w:color w:val="292526"/>
        </w:rPr>
        <w:tab/>
      </w:r>
      <w:r w:rsidRPr="009A7417">
        <w:rPr>
          <w:i/>
          <w:color w:val="292526"/>
        </w:rPr>
        <w:t xml:space="preserve">Aragon </w:t>
      </w:r>
      <w:proofErr w:type="spellStart"/>
      <w:r w:rsidRPr="009A7417">
        <w:rPr>
          <w:i/>
          <w:color w:val="292526"/>
        </w:rPr>
        <w:t>trabaja</w:t>
      </w:r>
      <w:proofErr w:type="spellEnd"/>
      <w:r w:rsidRPr="009A7417">
        <w:rPr>
          <w:i/>
          <w:color w:val="292526"/>
        </w:rPr>
        <w:t xml:space="preserve"> y lucha</w:t>
      </w:r>
      <w:r w:rsidRPr="009A7417">
        <w:rPr>
          <w:color w:val="292526"/>
        </w:rPr>
        <w:t xml:space="preserve">, de 1936, dirigido por Manuel P. de </w:t>
      </w:r>
      <w:proofErr w:type="spellStart"/>
      <w:r w:rsidRPr="009A7417">
        <w:rPr>
          <w:color w:val="292526"/>
        </w:rPr>
        <w:t>Somacarrera</w:t>
      </w:r>
      <w:proofErr w:type="spellEnd"/>
      <w:r w:rsidRPr="009A7417">
        <w:rPr>
          <w:color w:val="292526"/>
        </w:rPr>
        <w:t xml:space="preserve">, apresenta o cotidiano das vilas de Aragon, em que as forças de ocupação </w:t>
      </w:r>
      <w:proofErr w:type="spellStart"/>
      <w:r w:rsidRPr="009A7417">
        <w:rPr>
          <w:color w:val="292526"/>
        </w:rPr>
        <w:t>anarco</w:t>
      </w:r>
      <w:proofErr w:type="spellEnd"/>
      <w:r w:rsidRPr="009A7417">
        <w:rPr>
          <w:color w:val="292526"/>
        </w:rPr>
        <w:t>-sindicalistas oriundas da Catalunha constituem personagem central tanto na batalha quanto no cotidiano.</w:t>
      </w:r>
    </w:p>
    <w:p w:rsidR="0038005E" w:rsidRPr="009A7417" w:rsidRDefault="0038005E" w:rsidP="0038005E">
      <w:pPr>
        <w:autoSpaceDE w:val="0"/>
        <w:spacing w:line="360" w:lineRule="auto"/>
        <w:ind w:right="44"/>
        <w:jc w:val="both"/>
        <w:rPr>
          <w:color w:val="292526"/>
        </w:rPr>
      </w:pPr>
      <w:r w:rsidRPr="009A7417">
        <w:rPr>
          <w:color w:val="292526"/>
        </w:rPr>
        <w:tab/>
      </w:r>
      <w:r w:rsidRPr="009A7417">
        <w:rPr>
          <w:i/>
          <w:color w:val="292526"/>
        </w:rPr>
        <w:t xml:space="preserve">Aurora de </w:t>
      </w:r>
      <w:proofErr w:type="spellStart"/>
      <w:r w:rsidRPr="009A7417">
        <w:rPr>
          <w:i/>
          <w:color w:val="292526"/>
        </w:rPr>
        <w:t>esperanza</w:t>
      </w:r>
      <w:proofErr w:type="spellEnd"/>
      <w:r w:rsidRPr="009A7417">
        <w:rPr>
          <w:i/>
          <w:color w:val="292526"/>
        </w:rPr>
        <w:t xml:space="preserve">, </w:t>
      </w:r>
      <w:proofErr w:type="spellStart"/>
      <w:r w:rsidRPr="009A7417">
        <w:rPr>
          <w:i/>
          <w:color w:val="292526"/>
        </w:rPr>
        <w:t>En</w:t>
      </w:r>
      <w:proofErr w:type="spellEnd"/>
      <w:r w:rsidRPr="009A7417">
        <w:rPr>
          <w:i/>
          <w:color w:val="292526"/>
        </w:rPr>
        <w:t xml:space="preserve"> </w:t>
      </w:r>
      <w:proofErr w:type="spellStart"/>
      <w:r w:rsidRPr="009A7417">
        <w:rPr>
          <w:i/>
          <w:color w:val="292526"/>
        </w:rPr>
        <w:t>la</w:t>
      </w:r>
      <w:proofErr w:type="spellEnd"/>
      <w:r w:rsidRPr="009A7417">
        <w:rPr>
          <w:i/>
          <w:color w:val="292526"/>
        </w:rPr>
        <w:t xml:space="preserve"> brecha, Barrios </w:t>
      </w:r>
      <w:proofErr w:type="spellStart"/>
      <w:r w:rsidRPr="009A7417">
        <w:rPr>
          <w:i/>
          <w:color w:val="292526"/>
        </w:rPr>
        <w:t>bajos</w:t>
      </w:r>
      <w:proofErr w:type="spellEnd"/>
      <w:r w:rsidRPr="009A7417">
        <w:rPr>
          <w:i/>
          <w:color w:val="292526"/>
        </w:rPr>
        <w:t xml:space="preserve">, La </w:t>
      </w:r>
      <w:proofErr w:type="spellStart"/>
      <w:r w:rsidRPr="009A7417">
        <w:rPr>
          <w:i/>
          <w:color w:val="292526"/>
        </w:rPr>
        <w:t>silla</w:t>
      </w:r>
      <w:proofErr w:type="spellEnd"/>
      <w:r w:rsidRPr="009A7417">
        <w:rPr>
          <w:i/>
          <w:color w:val="292526"/>
        </w:rPr>
        <w:t xml:space="preserve"> </w:t>
      </w:r>
      <w:proofErr w:type="spellStart"/>
      <w:r w:rsidRPr="009A7417">
        <w:rPr>
          <w:i/>
          <w:color w:val="292526"/>
        </w:rPr>
        <w:t>vacia</w:t>
      </w:r>
      <w:proofErr w:type="spellEnd"/>
      <w:r w:rsidRPr="009A7417">
        <w:rPr>
          <w:i/>
          <w:color w:val="292526"/>
        </w:rPr>
        <w:t>,</w:t>
      </w:r>
      <w:r>
        <w:rPr>
          <w:i/>
          <w:color w:val="292526"/>
        </w:rPr>
        <w:t xml:space="preserve"> </w:t>
      </w:r>
      <w:proofErr w:type="spellStart"/>
      <w:r>
        <w:rPr>
          <w:i/>
          <w:color w:val="292526"/>
        </w:rPr>
        <w:t>Nuestro</w:t>
      </w:r>
      <w:proofErr w:type="spellEnd"/>
      <w:r>
        <w:rPr>
          <w:i/>
          <w:color w:val="292526"/>
        </w:rPr>
        <w:t xml:space="preserve"> </w:t>
      </w:r>
      <w:proofErr w:type="spellStart"/>
      <w:r>
        <w:rPr>
          <w:i/>
          <w:color w:val="292526"/>
        </w:rPr>
        <w:t>culpable</w:t>
      </w:r>
      <w:proofErr w:type="spellEnd"/>
      <w:r>
        <w:rPr>
          <w:i/>
          <w:color w:val="292526"/>
        </w:rPr>
        <w:t xml:space="preserve">, Barcelona </w:t>
      </w:r>
      <w:proofErr w:type="spellStart"/>
      <w:r>
        <w:rPr>
          <w:i/>
          <w:color w:val="292526"/>
        </w:rPr>
        <w:t>tra</w:t>
      </w:r>
      <w:r w:rsidRPr="009A7417">
        <w:rPr>
          <w:i/>
          <w:color w:val="292526"/>
        </w:rPr>
        <w:t>baja</w:t>
      </w:r>
      <w:proofErr w:type="spellEnd"/>
      <w:r w:rsidRPr="009A7417">
        <w:rPr>
          <w:i/>
          <w:color w:val="292526"/>
        </w:rPr>
        <w:t xml:space="preserve"> para </w:t>
      </w:r>
      <w:proofErr w:type="spellStart"/>
      <w:r w:rsidRPr="009A7417">
        <w:rPr>
          <w:i/>
          <w:color w:val="292526"/>
        </w:rPr>
        <w:t>el</w:t>
      </w:r>
      <w:proofErr w:type="spellEnd"/>
      <w:r w:rsidRPr="009A7417">
        <w:rPr>
          <w:i/>
          <w:color w:val="292526"/>
        </w:rPr>
        <w:t xml:space="preserve"> frente, </w:t>
      </w:r>
      <w:proofErr w:type="spellStart"/>
      <w:r w:rsidRPr="009A7417">
        <w:rPr>
          <w:i/>
          <w:color w:val="292526"/>
        </w:rPr>
        <w:t>Nosotros</w:t>
      </w:r>
      <w:proofErr w:type="spellEnd"/>
      <w:r w:rsidRPr="009A7417">
        <w:rPr>
          <w:i/>
          <w:color w:val="292526"/>
        </w:rPr>
        <w:t xml:space="preserve"> somos </w:t>
      </w:r>
      <w:proofErr w:type="spellStart"/>
      <w:r w:rsidRPr="009A7417">
        <w:rPr>
          <w:i/>
          <w:color w:val="292526"/>
        </w:rPr>
        <w:t>asi</w:t>
      </w:r>
      <w:proofErr w:type="spellEnd"/>
      <w:r w:rsidRPr="009A7417">
        <w:rPr>
          <w:i/>
          <w:color w:val="292526"/>
        </w:rPr>
        <w:t xml:space="preserve">, El frente e </w:t>
      </w:r>
      <w:proofErr w:type="spellStart"/>
      <w:smartTag w:uri="urn:schemas-microsoft-com:office:smarttags" w:element="PersonName">
        <w:smartTagPr>
          <w:attr w:name="ProductID" w:val="la Retaguardia"/>
        </w:smartTagPr>
        <w:r w:rsidRPr="009A7417">
          <w:rPr>
            <w:i/>
            <w:color w:val="292526"/>
          </w:rPr>
          <w:t>la</w:t>
        </w:r>
        <w:proofErr w:type="spellEnd"/>
        <w:r w:rsidRPr="009A7417">
          <w:rPr>
            <w:i/>
            <w:color w:val="292526"/>
          </w:rPr>
          <w:t xml:space="preserve"> </w:t>
        </w:r>
        <w:proofErr w:type="spellStart"/>
        <w:r w:rsidRPr="009A7417">
          <w:rPr>
            <w:i/>
            <w:color w:val="292526"/>
          </w:rPr>
          <w:lastRenderedPageBreak/>
          <w:t>Retaguardia</w:t>
        </w:r>
      </w:smartTag>
      <w:proofErr w:type="spellEnd"/>
      <w:r w:rsidRPr="009A7417">
        <w:rPr>
          <w:i/>
          <w:color w:val="292526"/>
        </w:rPr>
        <w:t xml:space="preserve">, La </w:t>
      </w:r>
      <w:proofErr w:type="spellStart"/>
      <w:r w:rsidRPr="009A7417">
        <w:rPr>
          <w:i/>
          <w:color w:val="292526"/>
        </w:rPr>
        <w:t>ultima</w:t>
      </w:r>
      <w:proofErr w:type="spellEnd"/>
      <w:r w:rsidRPr="009A7417">
        <w:rPr>
          <w:i/>
          <w:color w:val="292526"/>
        </w:rPr>
        <w:t>.</w:t>
      </w:r>
      <w:r w:rsidRPr="009A7417">
        <w:rPr>
          <w:color w:val="292526"/>
        </w:rPr>
        <w:t xml:space="preserve"> Em todos esses casos, os filmes articulam o idealismo e as promessas de um novo mundo com as mazelas dos tempos da guerra.</w:t>
      </w:r>
    </w:p>
    <w:p w:rsidR="0038005E" w:rsidRPr="009A7417" w:rsidRDefault="0038005E" w:rsidP="0038005E">
      <w:pPr>
        <w:autoSpaceDE w:val="0"/>
        <w:spacing w:line="360" w:lineRule="auto"/>
        <w:ind w:right="44"/>
        <w:jc w:val="both"/>
        <w:rPr>
          <w:color w:val="292526"/>
        </w:rPr>
      </w:pPr>
      <w:r w:rsidRPr="009A7417">
        <w:rPr>
          <w:color w:val="292526"/>
        </w:rPr>
        <w:tab/>
      </w:r>
      <w:r w:rsidRPr="009A7417">
        <w:rPr>
          <w:i/>
          <w:color w:val="292526"/>
        </w:rPr>
        <w:t xml:space="preserve">Carne de </w:t>
      </w:r>
      <w:proofErr w:type="spellStart"/>
      <w:r w:rsidRPr="009A7417">
        <w:rPr>
          <w:i/>
          <w:color w:val="292526"/>
        </w:rPr>
        <w:t>fieras</w:t>
      </w:r>
      <w:proofErr w:type="spellEnd"/>
      <w:r w:rsidRPr="009A7417">
        <w:rPr>
          <w:color w:val="292526"/>
        </w:rPr>
        <w:t>, filme de 1936 dirigido por Armand Guerra conta a história de um menino de rua que cai no lago de um parque e é salvo por um boxeador. Crise de um modelo de família e abertura para outras formas de relações em que a humanização e o amor falam mais que as convenções.</w:t>
      </w:r>
    </w:p>
    <w:p w:rsidR="0038005E" w:rsidRPr="009A7417" w:rsidRDefault="0038005E" w:rsidP="0038005E">
      <w:pPr>
        <w:autoSpaceDE w:val="0"/>
        <w:spacing w:line="360" w:lineRule="auto"/>
        <w:ind w:right="44"/>
        <w:jc w:val="both"/>
        <w:rPr>
          <w:color w:val="292526"/>
        </w:rPr>
      </w:pPr>
      <w:r w:rsidRPr="009A7417">
        <w:rPr>
          <w:color w:val="292526"/>
        </w:rPr>
        <w:tab/>
        <w:t>As crianças estão em todos os filmes, embora neste último sua presença seja central. Também evocam as idealizações propagandísticas de uma aurora da humanidade que já pode ser entrevista nas autogestões e nos conselhos.</w:t>
      </w:r>
    </w:p>
    <w:p w:rsidR="0038005E" w:rsidRPr="009A7417" w:rsidRDefault="0038005E" w:rsidP="0038005E">
      <w:pPr>
        <w:autoSpaceDE w:val="0"/>
        <w:spacing w:line="360" w:lineRule="auto"/>
        <w:ind w:right="44"/>
        <w:jc w:val="both"/>
        <w:rPr>
          <w:color w:val="292526"/>
        </w:rPr>
      </w:pPr>
      <w:r w:rsidRPr="009A7417">
        <w:rPr>
          <w:color w:val="292526"/>
        </w:rPr>
        <w:tab/>
        <w:t>Cadernos de desenho encontrados (e publicados) feitos por crianças na plenitude do conflito podem apoiar essa hipótese:</w:t>
      </w:r>
    </w:p>
    <w:p w:rsidR="0038005E" w:rsidRPr="009A7417" w:rsidRDefault="0038005E" w:rsidP="0038005E">
      <w:pPr>
        <w:autoSpaceDE w:val="0"/>
        <w:spacing w:line="360" w:lineRule="auto"/>
        <w:ind w:right="44"/>
        <w:jc w:val="both"/>
        <w:rPr>
          <w:color w:val="292526"/>
        </w:rPr>
      </w:pPr>
    </w:p>
    <w:p w:rsidR="0038005E" w:rsidRPr="009A7417" w:rsidRDefault="0038005E" w:rsidP="0038005E">
      <w:pPr>
        <w:autoSpaceDE w:val="0"/>
        <w:spacing w:line="360" w:lineRule="auto"/>
        <w:ind w:right="44"/>
        <w:jc w:val="center"/>
      </w:pPr>
      <w:r>
        <w:rPr>
          <w:noProof/>
          <w:color w:val="292526"/>
        </w:rPr>
        <w:drawing>
          <wp:inline distT="0" distB="0" distL="0" distR="0">
            <wp:extent cx="4483100" cy="34925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83100" cy="3492500"/>
                    </a:xfrm>
                    <a:prstGeom prst="rect">
                      <a:avLst/>
                    </a:prstGeom>
                    <a:solidFill>
                      <a:srgbClr val="FFFFFF"/>
                    </a:solidFill>
                    <a:ln w="9525">
                      <a:noFill/>
                      <a:miter lim="800000"/>
                      <a:headEnd/>
                      <a:tailEnd/>
                    </a:ln>
                  </pic:spPr>
                </pic:pic>
              </a:graphicData>
            </a:graphic>
          </wp:inline>
        </w:drawing>
      </w:r>
    </w:p>
    <w:p w:rsidR="0038005E" w:rsidRPr="009A7417" w:rsidRDefault="0038005E" w:rsidP="0038005E">
      <w:pPr>
        <w:autoSpaceDE w:val="0"/>
        <w:spacing w:line="360" w:lineRule="auto"/>
        <w:ind w:right="44"/>
        <w:jc w:val="center"/>
        <w:rPr>
          <w:color w:val="292526"/>
        </w:rPr>
      </w:pPr>
      <w:r>
        <w:rPr>
          <w:noProof/>
          <w:color w:val="292526"/>
        </w:rPr>
        <w:lastRenderedPageBreak/>
        <w:drawing>
          <wp:inline distT="0" distB="0" distL="0" distR="0">
            <wp:extent cx="4737100" cy="4552950"/>
            <wp:effectExtent l="19050" t="0" r="635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737100" cy="4552950"/>
                    </a:xfrm>
                    <a:prstGeom prst="rect">
                      <a:avLst/>
                    </a:prstGeom>
                    <a:solidFill>
                      <a:srgbClr val="FFFFFF"/>
                    </a:solidFill>
                    <a:ln w="9525">
                      <a:noFill/>
                      <a:miter lim="800000"/>
                      <a:headEnd/>
                      <a:tailEnd/>
                    </a:ln>
                  </pic:spPr>
                </pic:pic>
              </a:graphicData>
            </a:graphic>
          </wp:inline>
        </w:drawing>
      </w:r>
    </w:p>
    <w:p w:rsidR="0038005E" w:rsidRPr="009A7417" w:rsidRDefault="0038005E" w:rsidP="0038005E">
      <w:pPr>
        <w:autoSpaceDE w:val="0"/>
        <w:spacing w:line="360" w:lineRule="auto"/>
        <w:ind w:right="44"/>
        <w:jc w:val="both"/>
        <w:rPr>
          <w:color w:val="292526"/>
        </w:rPr>
      </w:pPr>
    </w:p>
    <w:p w:rsidR="0038005E" w:rsidRPr="009A7417" w:rsidRDefault="0038005E" w:rsidP="0038005E">
      <w:pPr>
        <w:autoSpaceDE w:val="0"/>
        <w:spacing w:line="360" w:lineRule="auto"/>
        <w:ind w:right="44"/>
        <w:jc w:val="both"/>
        <w:rPr>
          <w:color w:val="292526"/>
        </w:rPr>
      </w:pPr>
      <w:r w:rsidRPr="009A7417">
        <w:rPr>
          <w:color w:val="292526"/>
        </w:rPr>
        <w:tab/>
        <w:t>Aqui, cinema e guerra não admitem distinguir sobre o lado de cada um. Seria a pedagogia a aproximá-los?</w:t>
      </w:r>
    </w:p>
    <w:p w:rsidR="0038005E" w:rsidRPr="009A7417" w:rsidRDefault="0038005E" w:rsidP="0038005E">
      <w:pPr>
        <w:autoSpaceDE w:val="0"/>
        <w:spacing w:line="360" w:lineRule="auto"/>
        <w:ind w:right="44"/>
        <w:jc w:val="both"/>
        <w:rPr>
          <w:color w:val="292526"/>
        </w:rPr>
      </w:pPr>
      <w:r w:rsidRPr="009A7417">
        <w:rPr>
          <w:color w:val="292526"/>
        </w:rPr>
        <w:t xml:space="preserve"> </w:t>
      </w:r>
      <w:r w:rsidRPr="009A7417">
        <w:rPr>
          <w:color w:val="292526"/>
        </w:rPr>
        <w:tab/>
        <w:t>Todavia, quando nos enfiamos mais fundo nas diretrizes do programa, em seus fundamentos, esta aura de promessas assume outros aspectos.</w:t>
      </w:r>
    </w:p>
    <w:p w:rsidR="0038005E" w:rsidRPr="009A7417" w:rsidRDefault="0038005E" w:rsidP="0038005E">
      <w:pPr>
        <w:autoSpaceDE w:val="0"/>
        <w:spacing w:line="360" w:lineRule="auto"/>
        <w:ind w:right="44"/>
        <w:jc w:val="both"/>
        <w:rPr>
          <w:color w:val="292526"/>
        </w:rPr>
      </w:pPr>
      <w:r w:rsidRPr="009A7417">
        <w:rPr>
          <w:color w:val="292526"/>
        </w:rPr>
        <w:tab/>
        <w:t xml:space="preserve">Em 27 de julho de </w:t>
      </w:r>
      <w:smartTag w:uri="urn:schemas-microsoft-com:office:smarttags" w:element="metricconverter">
        <w:smartTagPr>
          <w:attr w:name="ProductID" w:val="1936, a"/>
        </w:smartTagPr>
        <w:r w:rsidRPr="009A7417">
          <w:rPr>
            <w:color w:val="292526"/>
          </w:rPr>
          <w:t>1936, a</w:t>
        </w:r>
      </w:smartTag>
      <w:r w:rsidRPr="009A7417">
        <w:rPr>
          <w:color w:val="292526"/>
        </w:rPr>
        <w:t xml:space="preserve"> Catalunha implanta o “Conselho da Escola Nova Unificada” (CENU), concebida como etapa fulcral para a realização de uma verdadeira sociedade anarquista.</w:t>
      </w:r>
    </w:p>
    <w:p w:rsidR="0038005E" w:rsidRPr="009A7417" w:rsidRDefault="0038005E" w:rsidP="0038005E">
      <w:pPr>
        <w:autoSpaceDE w:val="0"/>
        <w:spacing w:line="360" w:lineRule="auto"/>
        <w:ind w:right="44"/>
        <w:jc w:val="both"/>
        <w:rPr>
          <w:color w:val="292526"/>
        </w:rPr>
      </w:pPr>
      <w:r w:rsidRPr="009A7417">
        <w:rPr>
          <w:color w:val="292526"/>
        </w:rPr>
        <w:tab/>
        <w:t xml:space="preserve">Pedagogia inspirada diretamente nas </w:t>
      </w:r>
      <w:proofErr w:type="spellStart"/>
      <w:r w:rsidRPr="009A7417">
        <w:rPr>
          <w:color w:val="292526"/>
        </w:rPr>
        <w:t>idéias</w:t>
      </w:r>
      <w:proofErr w:type="spellEnd"/>
      <w:r w:rsidRPr="009A7417">
        <w:rPr>
          <w:color w:val="292526"/>
        </w:rPr>
        <w:t xml:space="preserve"> de Francisco Ferrer y </w:t>
      </w:r>
      <w:proofErr w:type="spellStart"/>
      <w:r w:rsidRPr="009A7417">
        <w:rPr>
          <w:color w:val="292526"/>
        </w:rPr>
        <w:t>Gardia</w:t>
      </w:r>
      <w:proofErr w:type="spellEnd"/>
      <w:r w:rsidRPr="009A7417">
        <w:rPr>
          <w:color w:val="292526"/>
        </w:rPr>
        <w:t>, a escola racionalista implicava na seguinte visão de futuro:</w:t>
      </w:r>
    </w:p>
    <w:p w:rsidR="0038005E" w:rsidRPr="009A7417" w:rsidRDefault="0038005E" w:rsidP="0038005E">
      <w:pPr>
        <w:autoSpaceDE w:val="0"/>
        <w:spacing w:line="360" w:lineRule="auto"/>
        <w:ind w:right="44"/>
        <w:jc w:val="both"/>
        <w:rPr>
          <w:color w:val="292526"/>
        </w:rPr>
      </w:pPr>
    </w:p>
    <w:p w:rsidR="0038005E" w:rsidRPr="009A7417" w:rsidRDefault="0038005E" w:rsidP="0038005E">
      <w:pPr>
        <w:autoSpaceDE w:val="0"/>
        <w:ind w:left="1260" w:right="44"/>
        <w:jc w:val="both"/>
      </w:pPr>
      <w:r w:rsidRPr="009A7417">
        <w:rPr>
          <w:color w:val="292526"/>
          <w:sz w:val="20"/>
          <w:szCs w:val="20"/>
        </w:rPr>
        <w:t>Estamos convencidos de que a educação do futuro será uma educação absolutamente espontânea. É verdade, não nos é possível realizá-la atualmente, mas a evolução dos métodos, no sentido de uma melhor compreensão dos fenômenos da vida, e o fato de que todo aperfeiçoamento significa a supressão da violência, tudo isso nos indica que estamos num bom caminho, esperando que a ciência libere a criança.</w:t>
      </w:r>
      <w:r w:rsidRPr="009A7417">
        <w:rPr>
          <w:rStyle w:val="CaracteresdeNotadeRodap"/>
          <w:color w:val="292526"/>
          <w:sz w:val="20"/>
          <w:szCs w:val="20"/>
        </w:rPr>
        <w:footnoteReference w:id="13"/>
      </w:r>
    </w:p>
    <w:p w:rsidR="0038005E" w:rsidRPr="009A7417" w:rsidRDefault="0038005E" w:rsidP="0038005E">
      <w:pPr>
        <w:spacing w:line="360" w:lineRule="auto"/>
        <w:ind w:right="44"/>
        <w:jc w:val="both"/>
      </w:pPr>
    </w:p>
    <w:p w:rsidR="0038005E" w:rsidRPr="009A7417" w:rsidRDefault="0038005E" w:rsidP="0038005E">
      <w:pPr>
        <w:spacing w:line="360" w:lineRule="auto"/>
        <w:ind w:right="44"/>
        <w:jc w:val="both"/>
      </w:pPr>
      <w:r w:rsidRPr="009A7417">
        <w:tab/>
        <w:t>Devemos destacar dois pontos centrais nessa visão. De um lado, o conceito de criança como ser “em formação” e não como ser “que cria” e de outro a ciência como elemento de aprimoramento individual.</w:t>
      </w:r>
    </w:p>
    <w:p w:rsidR="0038005E" w:rsidRPr="009A7417" w:rsidRDefault="0038005E" w:rsidP="0038005E">
      <w:pPr>
        <w:spacing w:line="360" w:lineRule="auto"/>
        <w:ind w:right="44"/>
        <w:jc w:val="both"/>
      </w:pPr>
      <w:r w:rsidRPr="009A7417">
        <w:tab/>
        <w:t>Em função disso, essa pedagogia</w:t>
      </w:r>
    </w:p>
    <w:p w:rsidR="0038005E" w:rsidRPr="009A7417" w:rsidRDefault="0038005E" w:rsidP="0038005E">
      <w:pPr>
        <w:spacing w:line="360" w:lineRule="auto"/>
        <w:ind w:right="44"/>
        <w:jc w:val="both"/>
      </w:pPr>
    </w:p>
    <w:p w:rsidR="0038005E" w:rsidRPr="009A7417" w:rsidRDefault="0038005E" w:rsidP="0038005E">
      <w:pPr>
        <w:ind w:left="1260" w:right="44"/>
        <w:jc w:val="both"/>
        <w:rPr>
          <w:sz w:val="20"/>
          <w:szCs w:val="20"/>
        </w:rPr>
      </w:pPr>
      <w:r w:rsidRPr="009A7417">
        <w:rPr>
          <w:sz w:val="20"/>
          <w:szCs w:val="20"/>
        </w:rPr>
        <w:t>deveria entender-se e sentir-se como arte, que ela deveria apoiar-se na inspiração íntima e criadora do professor</w:t>
      </w:r>
      <w:r w:rsidRPr="009A7417">
        <w:rPr>
          <w:rStyle w:val="CaracteresdeNotadeRodap"/>
          <w:sz w:val="20"/>
          <w:szCs w:val="20"/>
        </w:rPr>
        <w:footnoteReference w:id="14"/>
      </w:r>
      <w:r w:rsidRPr="009A7417">
        <w:rPr>
          <w:sz w:val="20"/>
          <w:szCs w:val="20"/>
        </w:rPr>
        <w:t xml:space="preserve">. </w:t>
      </w:r>
    </w:p>
    <w:p w:rsidR="0038005E" w:rsidRPr="009A7417" w:rsidRDefault="0038005E" w:rsidP="0038005E">
      <w:pPr>
        <w:spacing w:line="360" w:lineRule="auto"/>
        <w:ind w:right="44"/>
        <w:jc w:val="both"/>
      </w:pPr>
    </w:p>
    <w:p w:rsidR="0038005E" w:rsidRPr="009A7417" w:rsidRDefault="0038005E" w:rsidP="0038005E">
      <w:pPr>
        <w:spacing w:line="360" w:lineRule="auto"/>
        <w:ind w:right="44"/>
        <w:jc w:val="both"/>
      </w:pPr>
      <w:r w:rsidRPr="009A7417">
        <w:tab/>
        <w:t>E o papel do professor não pode ser diminuído:</w:t>
      </w:r>
    </w:p>
    <w:p w:rsidR="0038005E" w:rsidRPr="009A7417" w:rsidRDefault="0038005E" w:rsidP="0038005E">
      <w:pPr>
        <w:spacing w:line="360" w:lineRule="auto"/>
        <w:ind w:right="44"/>
        <w:jc w:val="both"/>
      </w:pPr>
    </w:p>
    <w:p w:rsidR="0038005E" w:rsidRPr="009A7417" w:rsidRDefault="0038005E" w:rsidP="0038005E">
      <w:pPr>
        <w:ind w:left="1260" w:right="44"/>
        <w:jc w:val="both"/>
        <w:rPr>
          <w:sz w:val="20"/>
          <w:szCs w:val="20"/>
        </w:rPr>
      </w:pPr>
      <w:r w:rsidRPr="009A7417">
        <w:rPr>
          <w:sz w:val="20"/>
          <w:szCs w:val="20"/>
        </w:rPr>
        <w:t>O ensino oral sugestivo, dado por aqueles que sabem àqueles que compreendem é o melhor método. A geografia começa ao redor de si, pela observação direta. Se eu fosse professor de geografia, eu evitaria começar por manuais e mapas</w:t>
      </w:r>
      <w:r w:rsidRPr="009A7417">
        <w:rPr>
          <w:rStyle w:val="CaracteresdeNotadeRodap"/>
          <w:sz w:val="20"/>
          <w:szCs w:val="20"/>
        </w:rPr>
        <w:footnoteReference w:id="15"/>
      </w:r>
      <w:r w:rsidRPr="009A7417">
        <w:rPr>
          <w:sz w:val="20"/>
          <w:szCs w:val="20"/>
        </w:rPr>
        <w:t>.</w:t>
      </w:r>
    </w:p>
    <w:p w:rsidR="0038005E" w:rsidRPr="009A7417" w:rsidRDefault="0038005E" w:rsidP="0038005E">
      <w:pPr>
        <w:spacing w:line="360" w:lineRule="auto"/>
        <w:ind w:right="44"/>
        <w:jc w:val="both"/>
      </w:pPr>
    </w:p>
    <w:p w:rsidR="0038005E" w:rsidRPr="009A7417" w:rsidRDefault="0038005E" w:rsidP="0038005E">
      <w:pPr>
        <w:spacing w:line="360" w:lineRule="auto"/>
        <w:ind w:right="44"/>
        <w:jc w:val="both"/>
      </w:pPr>
      <w:r w:rsidRPr="009A7417">
        <w:tab/>
        <w:t xml:space="preserve">Aliás, </w:t>
      </w:r>
      <w:r w:rsidRPr="009A7417">
        <w:rPr>
          <w:i/>
        </w:rPr>
        <w:t>Pedagogo</w:t>
      </w:r>
      <w:r w:rsidRPr="009A7417">
        <w:t xml:space="preserve"> é aquele sujeito ligado à família que leva o </w:t>
      </w:r>
      <w:r w:rsidRPr="009A7417">
        <w:rPr>
          <w:i/>
        </w:rPr>
        <w:t xml:space="preserve">aluno </w:t>
      </w:r>
      <w:r w:rsidRPr="009A7417">
        <w:t>pela mão, guia apto, portanto, a indicar o caminho a ser seguido. E o bom caminho, nesse caso, é a coletividade:</w:t>
      </w:r>
    </w:p>
    <w:p w:rsidR="0038005E" w:rsidRPr="009A7417" w:rsidRDefault="0038005E" w:rsidP="0038005E">
      <w:pPr>
        <w:spacing w:line="360" w:lineRule="auto"/>
        <w:ind w:right="44"/>
        <w:jc w:val="both"/>
      </w:pPr>
    </w:p>
    <w:p w:rsidR="0038005E" w:rsidRPr="009A7417" w:rsidRDefault="0038005E" w:rsidP="0038005E">
      <w:pPr>
        <w:ind w:left="1260" w:right="44"/>
        <w:jc w:val="both"/>
        <w:rPr>
          <w:sz w:val="20"/>
          <w:szCs w:val="20"/>
        </w:rPr>
      </w:pPr>
      <w:r w:rsidRPr="009A7417">
        <w:rPr>
          <w:sz w:val="20"/>
          <w:szCs w:val="20"/>
        </w:rPr>
        <w:t>Visto que todos devem servir à comunidade, a seleção se fará sobre a base dos fatores claramente individuais, levando em conta as capacidades intelectuais e a vontade da criança. Não é, pois, uma seleção, mas, ao contrário, uma distribuição de capacidades em concordância com as necessidades comunais</w:t>
      </w:r>
      <w:r w:rsidRPr="009A7417">
        <w:rPr>
          <w:rStyle w:val="CaracteresdeNotadeRodap"/>
          <w:sz w:val="20"/>
          <w:szCs w:val="20"/>
        </w:rPr>
        <w:footnoteReference w:id="16"/>
      </w:r>
      <w:r w:rsidRPr="009A7417">
        <w:rPr>
          <w:sz w:val="20"/>
          <w:szCs w:val="20"/>
        </w:rPr>
        <w:t>.</w:t>
      </w:r>
    </w:p>
    <w:p w:rsidR="0038005E" w:rsidRPr="009A7417" w:rsidRDefault="0038005E" w:rsidP="0038005E">
      <w:pPr>
        <w:spacing w:line="360" w:lineRule="auto"/>
        <w:ind w:right="44"/>
        <w:jc w:val="both"/>
      </w:pPr>
    </w:p>
    <w:p w:rsidR="0038005E" w:rsidRPr="009A7417" w:rsidRDefault="0038005E" w:rsidP="0038005E">
      <w:pPr>
        <w:spacing w:line="360" w:lineRule="auto"/>
        <w:ind w:right="44"/>
        <w:jc w:val="both"/>
      </w:pPr>
      <w:r w:rsidRPr="009A7417">
        <w:tab/>
        <w:t>E a certeza de que este é o melhor caminho a ser seguido, como uma lógica fundada na melhor racionalidade iluminista, vaticina:</w:t>
      </w:r>
    </w:p>
    <w:p w:rsidR="0038005E" w:rsidRPr="009A7417" w:rsidRDefault="0038005E" w:rsidP="0038005E">
      <w:pPr>
        <w:spacing w:line="360" w:lineRule="auto"/>
        <w:ind w:right="44"/>
        <w:jc w:val="both"/>
      </w:pPr>
    </w:p>
    <w:p w:rsidR="0038005E" w:rsidRPr="009A7417" w:rsidRDefault="0038005E" w:rsidP="0038005E">
      <w:pPr>
        <w:ind w:left="1260" w:right="44"/>
        <w:jc w:val="both"/>
        <w:rPr>
          <w:sz w:val="20"/>
          <w:szCs w:val="20"/>
        </w:rPr>
      </w:pPr>
      <w:r w:rsidRPr="009A7417">
        <w:rPr>
          <w:sz w:val="20"/>
          <w:szCs w:val="20"/>
        </w:rPr>
        <w:t xml:space="preserve">Nessa obra, como em todas aquelas que publicamos anteriormente, seguimos nosso propósito de emancipação, rejeitando as </w:t>
      </w:r>
      <w:proofErr w:type="spellStart"/>
      <w:r w:rsidRPr="009A7417">
        <w:rPr>
          <w:sz w:val="20"/>
          <w:szCs w:val="20"/>
        </w:rPr>
        <w:t>idéias</w:t>
      </w:r>
      <w:proofErr w:type="spellEnd"/>
      <w:r w:rsidRPr="009A7417">
        <w:rPr>
          <w:sz w:val="20"/>
          <w:szCs w:val="20"/>
        </w:rPr>
        <w:t xml:space="preserve"> de ganho, especulação e intolerável submissão de categorias sociais fundadas na desigualdade privilegiada, rejeitando também os dogmas não validados pela ciência. Trabalhamos para fundar uma sociedade de paz e bem-estar...</w:t>
      </w:r>
      <w:r w:rsidRPr="009A7417">
        <w:rPr>
          <w:rStyle w:val="CaracteresdeNotadeRodap"/>
          <w:sz w:val="20"/>
          <w:szCs w:val="20"/>
        </w:rPr>
        <w:footnoteReference w:id="17"/>
      </w:r>
      <w:r w:rsidRPr="009A7417">
        <w:rPr>
          <w:sz w:val="20"/>
          <w:szCs w:val="20"/>
        </w:rPr>
        <w:t>.</w:t>
      </w:r>
    </w:p>
    <w:p w:rsidR="0038005E" w:rsidRPr="009A7417" w:rsidRDefault="0038005E" w:rsidP="0038005E">
      <w:pPr>
        <w:spacing w:line="360" w:lineRule="auto"/>
        <w:ind w:right="44"/>
        <w:jc w:val="both"/>
      </w:pPr>
    </w:p>
    <w:p w:rsidR="0038005E" w:rsidRPr="009A7417" w:rsidRDefault="0038005E" w:rsidP="0038005E">
      <w:pPr>
        <w:spacing w:line="360" w:lineRule="auto"/>
        <w:ind w:right="44"/>
        <w:jc w:val="both"/>
      </w:pPr>
      <w:r w:rsidRPr="009A7417">
        <w:tab/>
        <w:t xml:space="preserve">Depois dos </w:t>
      </w:r>
      <w:proofErr w:type="spellStart"/>
      <w:r w:rsidRPr="009A7417">
        <w:t>frankfurteanos</w:t>
      </w:r>
      <w:proofErr w:type="spellEnd"/>
      <w:r w:rsidRPr="009A7417">
        <w:t xml:space="preserve"> e suas críticas à natureza política do esclarecimento, depois de Foucault e seus </w:t>
      </w:r>
      <w:proofErr w:type="spellStart"/>
      <w:r w:rsidRPr="009A7417">
        <w:t>micropoderes</w:t>
      </w:r>
      <w:proofErr w:type="spellEnd"/>
      <w:r w:rsidRPr="009A7417">
        <w:t xml:space="preserve">, depois da pedagogia de Ivan </w:t>
      </w:r>
      <w:proofErr w:type="spellStart"/>
      <w:r w:rsidRPr="009A7417">
        <w:t>Ilich</w:t>
      </w:r>
      <w:proofErr w:type="spellEnd"/>
      <w:r w:rsidRPr="009A7417">
        <w:t xml:space="preserve"> e do conceito de currículo oculto de Michael Apple podemos afirmar que, pela peculiaridade do ensinar, que pressupõe alguém que sabe e outro que não sabe “aquele determinado </w:t>
      </w:r>
      <w:r w:rsidRPr="009A7417">
        <w:lastRenderedPageBreak/>
        <w:t>conhecimento”, que deve ser “imposto”, pois é supostamente necessário, como se o conhecimento fosse produzido descolado da realidade histórico-social que o engendrou, ou seja, como se tal conhecimento não fosse eminentemente político</w:t>
      </w:r>
      <w:r w:rsidRPr="009A7417">
        <w:rPr>
          <w:rStyle w:val="CaracteresdeNotadeRodap"/>
        </w:rPr>
        <w:footnoteReference w:id="18"/>
      </w:r>
      <w:r w:rsidRPr="009A7417">
        <w:t>, o ato de ensinar é a fonte elementar da desigualdade e, sobretudo hoje, da violência.</w:t>
      </w:r>
    </w:p>
    <w:p w:rsidR="0038005E" w:rsidRPr="009A7417" w:rsidRDefault="0038005E" w:rsidP="0038005E">
      <w:pPr>
        <w:spacing w:line="360" w:lineRule="auto"/>
        <w:ind w:right="44"/>
        <w:jc w:val="both"/>
      </w:pPr>
      <w:r w:rsidRPr="009A7417">
        <w:tab/>
        <w:t>O ato de ensinar é, por isso, em qualquer circunstância, uma negação do outro, portanto, se ensina, acima de tudo, obediência e submissão, sobretudo se o que estiver sendo ensinado for a revolta, a rebelião ou a revolução, pois o ensinar é uma práxis, uma força prática transformadora, uma experiência cotidiana, uma relação enfim. O ensinar é a erradicação da experiência da sublevação: necessita de atenção, silêncio, obséquio, paciência. Daí que a principal experiência do apre</w:t>
      </w:r>
      <w:r>
        <w:t>ndiz é a relação com o poder (do</w:t>
      </w:r>
      <w:r w:rsidRPr="009A7417">
        <w:t xml:space="preserve"> professor, do conhecimento).</w:t>
      </w:r>
    </w:p>
    <w:p w:rsidR="0038005E" w:rsidRPr="009A7417" w:rsidRDefault="0038005E" w:rsidP="0038005E">
      <w:pPr>
        <w:spacing w:line="360" w:lineRule="auto"/>
        <w:ind w:right="44"/>
        <w:jc w:val="both"/>
      </w:pPr>
      <w:r w:rsidRPr="009A7417">
        <w:tab/>
        <w:t>Não nos espanta, então, que quase todos os centros escolares constituídos pelo CENU na Catalunha tenham sido convertidos em quartéis durante a guerra civil espanhola</w:t>
      </w:r>
      <w:r w:rsidRPr="009A7417">
        <w:rPr>
          <w:rStyle w:val="CaracteresdeNotadeRodap"/>
        </w:rPr>
        <w:footnoteReference w:id="19"/>
      </w:r>
      <w:r w:rsidRPr="009A7417">
        <w:t>.</w:t>
      </w:r>
    </w:p>
    <w:p w:rsidR="0038005E" w:rsidRPr="009A7417" w:rsidRDefault="0038005E" w:rsidP="0038005E">
      <w:pPr>
        <w:spacing w:line="360" w:lineRule="auto"/>
        <w:ind w:right="44"/>
        <w:jc w:val="both"/>
      </w:pPr>
      <w:r w:rsidRPr="009A7417">
        <w:tab/>
        <w:t>Quando de sua execução em 1909, disse dele outro professor de “ideologia oposta” mas de métodos pedagógicos tão similares, nosso já conhecido e ferrenho tradicionalista Unamuno:</w:t>
      </w:r>
    </w:p>
    <w:p w:rsidR="0038005E" w:rsidRPr="009A7417" w:rsidRDefault="0038005E" w:rsidP="0038005E">
      <w:pPr>
        <w:spacing w:line="360" w:lineRule="auto"/>
        <w:ind w:right="44"/>
        <w:jc w:val="both"/>
      </w:pPr>
    </w:p>
    <w:p w:rsidR="0038005E" w:rsidRPr="009A7417" w:rsidRDefault="0038005E" w:rsidP="0038005E">
      <w:pPr>
        <w:ind w:left="1260" w:right="44"/>
        <w:jc w:val="both"/>
        <w:rPr>
          <w:sz w:val="20"/>
          <w:szCs w:val="20"/>
        </w:rPr>
      </w:pPr>
      <w:r w:rsidRPr="009A7417">
        <w:rPr>
          <w:sz w:val="20"/>
          <w:szCs w:val="20"/>
        </w:rPr>
        <w:t xml:space="preserve">Enfim, fuzilaram o fantoche, o polichinelo Ferrer, mistura de louco, imbecil e criminoso, covarde e poltrão; o monomaníaco com delírios de grandeza e </w:t>
      </w:r>
      <w:proofErr w:type="spellStart"/>
      <w:r w:rsidRPr="009A7417">
        <w:rPr>
          <w:sz w:val="20"/>
          <w:szCs w:val="20"/>
        </w:rPr>
        <w:t>erostratismo</w:t>
      </w:r>
      <w:proofErr w:type="spellEnd"/>
      <w:r w:rsidRPr="009A7417">
        <w:rPr>
          <w:sz w:val="20"/>
          <w:szCs w:val="20"/>
        </w:rPr>
        <w:t>, que provocou uma campanha indecente (contra a Espanha, entenda-se) de mentiras e calúnias</w:t>
      </w:r>
      <w:r w:rsidRPr="009A7417">
        <w:rPr>
          <w:rStyle w:val="CaracteresdeNotadeRodap"/>
          <w:sz w:val="20"/>
          <w:szCs w:val="20"/>
        </w:rPr>
        <w:footnoteReference w:id="20"/>
      </w:r>
      <w:r w:rsidRPr="009A7417">
        <w:rPr>
          <w:sz w:val="20"/>
          <w:szCs w:val="20"/>
        </w:rPr>
        <w:t>.</w:t>
      </w:r>
    </w:p>
    <w:p w:rsidR="0038005E" w:rsidRPr="009A7417" w:rsidRDefault="0038005E" w:rsidP="0038005E">
      <w:pPr>
        <w:spacing w:line="360" w:lineRule="auto"/>
        <w:ind w:left="2880" w:right="44"/>
        <w:jc w:val="both"/>
      </w:pPr>
    </w:p>
    <w:p w:rsidR="0038005E" w:rsidRPr="009A7417" w:rsidRDefault="0038005E" w:rsidP="0038005E">
      <w:pPr>
        <w:spacing w:line="360" w:lineRule="auto"/>
        <w:ind w:right="44"/>
        <w:jc w:val="both"/>
      </w:pPr>
      <w:r w:rsidRPr="009A7417">
        <w:tab/>
        <w:t>Ambos professores, um ensinando sobre Deus e a Pátria, enquanto o outro ensinando sobre a Revolução. Conteúdos diversos, métodos iguais, que consiste em coisificar “o outro”, em saber exatamente do que o outro precisa, já que é um ser incompleto, ainda não completamente humano, pensante e vívido. E quem ganha com isso, além do ódio, a ideologia que naturaliza a desigualdade e impede que se perceba que serão as relações entre sujeitos que devem dispor do respeito sobre todas as diferenças, de saberes, de idade, de experiência, de opinião, de perspectivas, de visão de mundo.</w:t>
      </w:r>
    </w:p>
    <w:p w:rsidR="0038005E" w:rsidRDefault="0038005E" w:rsidP="0038005E">
      <w:pPr>
        <w:spacing w:line="360" w:lineRule="auto"/>
        <w:ind w:right="44"/>
        <w:jc w:val="both"/>
      </w:pPr>
      <w:r w:rsidRPr="009A7417">
        <w:lastRenderedPageBreak/>
        <w:tab/>
        <w:t xml:space="preserve">Devo parar, mas não quero parar; por isso volto a Boaventura </w:t>
      </w:r>
      <w:proofErr w:type="spellStart"/>
      <w:r w:rsidRPr="009A7417">
        <w:t>Durruti</w:t>
      </w:r>
      <w:proofErr w:type="spellEnd"/>
      <w:r w:rsidRPr="009A7417">
        <w:t>. É perdoável sua inocência, que o convencera ser possível tomar o poder abdicando da racionalidade do poder?</w:t>
      </w:r>
    </w:p>
    <w:p w:rsidR="0038005E" w:rsidRDefault="0038005E" w:rsidP="0038005E">
      <w:pPr>
        <w:spacing w:line="360" w:lineRule="auto"/>
        <w:ind w:right="44"/>
        <w:jc w:val="both"/>
      </w:pPr>
      <w:r>
        <w:tab/>
        <w:t>O que viria depois de terminada a guerra é digno de se notar:</w:t>
      </w:r>
    </w:p>
    <w:p w:rsidR="0038005E" w:rsidRDefault="0038005E" w:rsidP="0038005E">
      <w:pPr>
        <w:spacing w:line="360" w:lineRule="auto"/>
        <w:ind w:right="44"/>
        <w:jc w:val="both"/>
      </w:pPr>
    </w:p>
    <w:p w:rsidR="0038005E" w:rsidRPr="00224092" w:rsidRDefault="0038005E" w:rsidP="0038005E">
      <w:pPr>
        <w:pStyle w:val="NormalWeb"/>
        <w:spacing w:before="0" w:after="0"/>
        <w:ind w:left="1260" w:right="44"/>
        <w:jc w:val="both"/>
        <w:rPr>
          <w:sz w:val="20"/>
          <w:szCs w:val="20"/>
        </w:rPr>
      </w:pPr>
      <w:r w:rsidRPr="00224092">
        <w:rPr>
          <w:sz w:val="20"/>
          <w:szCs w:val="20"/>
        </w:rPr>
        <w:t>A</w:t>
      </w:r>
      <w:r w:rsidRPr="00224092">
        <w:rPr>
          <w:rStyle w:val="apple-converted-space"/>
          <w:sz w:val="20"/>
          <w:szCs w:val="20"/>
        </w:rPr>
        <w:t> </w:t>
      </w:r>
      <w:hyperlink r:id="rId10" w:tooltip="Guerra Civil Espanhola" w:history="1">
        <w:r w:rsidRPr="00224092">
          <w:rPr>
            <w:rStyle w:val="Hyperlink"/>
            <w:sz w:val="20"/>
            <w:szCs w:val="20"/>
          </w:rPr>
          <w:t>Guerra Civil Espanhola</w:t>
        </w:r>
      </w:hyperlink>
      <w:r w:rsidRPr="00224092">
        <w:rPr>
          <w:rStyle w:val="apple-converted-space"/>
          <w:sz w:val="20"/>
          <w:szCs w:val="20"/>
        </w:rPr>
        <w:t> </w:t>
      </w:r>
      <w:r w:rsidRPr="00224092">
        <w:rPr>
          <w:sz w:val="20"/>
          <w:szCs w:val="20"/>
        </w:rPr>
        <w:t>deixou mais ou menos 1 milhão de mortos. De certa forma, ela serviu de demonstração do poder bélico que a</w:t>
      </w:r>
      <w:r w:rsidRPr="00224092">
        <w:rPr>
          <w:rStyle w:val="apple-converted-space"/>
          <w:sz w:val="20"/>
          <w:szCs w:val="20"/>
        </w:rPr>
        <w:t> </w:t>
      </w:r>
      <w:hyperlink r:id="rId11" w:tooltip="Itália" w:history="1">
        <w:r w:rsidRPr="00224092">
          <w:rPr>
            <w:rStyle w:val="Hyperlink"/>
            <w:sz w:val="20"/>
            <w:szCs w:val="20"/>
          </w:rPr>
          <w:t>Itália</w:t>
        </w:r>
      </w:hyperlink>
      <w:r w:rsidRPr="00224092">
        <w:rPr>
          <w:rStyle w:val="apple-converted-space"/>
          <w:sz w:val="20"/>
          <w:szCs w:val="20"/>
        </w:rPr>
        <w:t> </w:t>
      </w:r>
      <w:r w:rsidRPr="00224092">
        <w:rPr>
          <w:sz w:val="20"/>
          <w:szCs w:val="20"/>
        </w:rPr>
        <w:t>e a</w:t>
      </w:r>
      <w:r w:rsidRPr="00224092">
        <w:rPr>
          <w:rStyle w:val="apple-converted-space"/>
          <w:sz w:val="20"/>
          <w:szCs w:val="20"/>
        </w:rPr>
        <w:t> </w:t>
      </w:r>
      <w:hyperlink r:id="rId12" w:tooltip="Alemanha" w:history="1">
        <w:r w:rsidRPr="00224092">
          <w:rPr>
            <w:rStyle w:val="Hyperlink"/>
            <w:sz w:val="20"/>
            <w:szCs w:val="20"/>
          </w:rPr>
          <w:t>Alemanha</w:t>
        </w:r>
      </w:hyperlink>
      <w:r w:rsidRPr="00224092">
        <w:rPr>
          <w:rStyle w:val="apple-converted-space"/>
          <w:sz w:val="20"/>
          <w:szCs w:val="20"/>
        </w:rPr>
        <w:t> </w:t>
      </w:r>
      <w:r w:rsidRPr="00224092">
        <w:rPr>
          <w:sz w:val="20"/>
          <w:szCs w:val="20"/>
        </w:rPr>
        <w:t>vinham armazenando para a</w:t>
      </w:r>
      <w:r>
        <w:rPr>
          <w:sz w:val="20"/>
          <w:szCs w:val="20"/>
        </w:rPr>
        <w:t xml:space="preserve"> </w:t>
      </w:r>
      <w:hyperlink r:id="rId13" w:tooltip="Segunda Guerra Mundial" w:history="1">
        <w:r w:rsidRPr="00224092">
          <w:rPr>
            <w:rStyle w:val="Hyperlink"/>
            <w:sz w:val="20"/>
            <w:szCs w:val="20"/>
          </w:rPr>
          <w:t>Segunda Guerra Mundial</w:t>
        </w:r>
      </w:hyperlink>
      <w:r w:rsidRPr="00224092">
        <w:rPr>
          <w:sz w:val="20"/>
          <w:szCs w:val="20"/>
        </w:rPr>
        <w:t>.</w:t>
      </w:r>
    </w:p>
    <w:p w:rsidR="0038005E" w:rsidRPr="00224092" w:rsidRDefault="0038005E" w:rsidP="0038005E">
      <w:pPr>
        <w:pStyle w:val="NormalWeb"/>
        <w:spacing w:before="0" w:after="0"/>
        <w:ind w:left="1260" w:right="44"/>
        <w:jc w:val="both"/>
        <w:rPr>
          <w:sz w:val="20"/>
          <w:szCs w:val="20"/>
        </w:rPr>
      </w:pPr>
      <w:r w:rsidRPr="00224092">
        <w:rPr>
          <w:sz w:val="20"/>
          <w:szCs w:val="20"/>
        </w:rPr>
        <w:t>Terminada a</w:t>
      </w:r>
      <w:r w:rsidRPr="00224092">
        <w:rPr>
          <w:rStyle w:val="apple-converted-space"/>
          <w:sz w:val="20"/>
          <w:szCs w:val="20"/>
        </w:rPr>
        <w:t> </w:t>
      </w:r>
      <w:hyperlink r:id="rId14" w:tooltip="Guerra Civil Espanhola" w:history="1">
        <w:r w:rsidRPr="00224092">
          <w:rPr>
            <w:rStyle w:val="Hyperlink"/>
            <w:sz w:val="20"/>
            <w:szCs w:val="20"/>
          </w:rPr>
          <w:t>Guerra Civil Espanhola</w:t>
        </w:r>
      </w:hyperlink>
      <w:r w:rsidRPr="00224092">
        <w:rPr>
          <w:rStyle w:val="apple-converted-space"/>
          <w:sz w:val="20"/>
          <w:szCs w:val="20"/>
        </w:rPr>
        <w:t> </w:t>
      </w:r>
      <w:r w:rsidRPr="00224092">
        <w:rPr>
          <w:sz w:val="20"/>
          <w:szCs w:val="20"/>
        </w:rPr>
        <w:t xml:space="preserve">com a vitória dos </w:t>
      </w:r>
      <w:proofErr w:type="spellStart"/>
      <w:r w:rsidRPr="00224092">
        <w:rPr>
          <w:sz w:val="20"/>
          <w:szCs w:val="20"/>
        </w:rPr>
        <w:t>auto-denominados</w:t>
      </w:r>
      <w:proofErr w:type="spellEnd"/>
      <w:r w:rsidRPr="00224092">
        <w:rPr>
          <w:rStyle w:val="apple-converted-space"/>
          <w:sz w:val="20"/>
          <w:szCs w:val="20"/>
        </w:rPr>
        <w:t> </w:t>
      </w:r>
      <w:r w:rsidRPr="00224092">
        <w:rPr>
          <w:i/>
          <w:iCs/>
          <w:sz w:val="20"/>
          <w:szCs w:val="20"/>
        </w:rPr>
        <w:t>nacionalistas</w:t>
      </w:r>
      <w:r w:rsidRPr="00224092">
        <w:rPr>
          <w:rStyle w:val="apple-converted-space"/>
          <w:sz w:val="20"/>
          <w:szCs w:val="20"/>
        </w:rPr>
        <w:t> </w:t>
      </w:r>
      <w:r w:rsidRPr="00224092">
        <w:rPr>
          <w:sz w:val="20"/>
          <w:szCs w:val="20"/>
        </w:rPr>
        <w:t>ou</w:t>
      </w:r>
      <w:r w:rsidRPr="00224092">
        <w:rPr>
          <w:rStyle w:val="apple-converted-space"/>
          <w:sz w:val="20"/>
          <w:szCs w:val="20"/>
        </w:rPr>
        <w:t> </w:t>
      </w:r>
      <w:proofErr w:type="spellStart"/>
      <w:r w:rsidR="0019705C">
        <w:rPr>
          <w:rStyle w:val="Hyperlink"/>
          <w:i/>
          <w:iCs/>
          <w:sz w:val="20"/>
          <w:szCs w:val="20"/>
        </w:rPr>
        <w:fldChar w:fldCharType="begin"/>
      </w:r>
      <w:r w:rsidR="0019705C">
        <w:rPr>
          <w:rStyle w:val="Hyperlink"/>
          <w:i/>
          <w:iCs/>
          <w:sz w:val="20"/>
          <w:szCs w:val="20"/>
        </w:rPr>
        <w:instrText xml:space="preserve"> HYPERLINK "http://pt.wikipedia.org/wiki/Movimiento_Nacional" \o "Movimiento Nacional" </w:instrText>
      </w:r>
      <w:r w:rsidR="0019705C">
        <w:rPr>
          <w:rStyle w:val="Hyperlink"/>
          <w:i/>
          <w:iCs/>
          <w:sz w:val="20"/>
          <w:szCs w:val="20"/>
        </w:rPr>
        <w:fldChar w:fldCharType="separate"/>
      </w:r>
      <w:r w:rsidRPr="00224092">
        <w:rPr>
          <w:rStyle w:val="Hyperlink"/>
          <w:i/>
          <w:iCs/>
          <w:sz w:val="20"/>
          <w:szCs w:val="20"/>
        </w:rPr>
        <w:t>Movimiento</w:t>
      </w:r>
      <w:proofErr w:type="spellEnd"/>
      <w:r w:rsidRPr="00224092">
        <w:rPr>
          <w:rStyle w:val="Hyperlink"/>
          <w:i/>
          <w:iCs/>
          <w:sz w:val="20"/>
          <w:szCs w:val="20"/>
        </w:rPr>
        <w:t xml:space="preserve"> Nacional</w:t>
      </w:r>
      <w:r w:rsidR="0019705C">
        <w:rPr>
          <w:rStyle w:val="Hyperlink"/>
          <w:i/>
          <w:iCs/>
          <w:sz w:val="20"/>
          <w:szCs w:val="20"/>
        </w:rPr>
        <w:fldChar w:fldCharType="end"/>
      </w:r>
      <w:r w:rsidRPr="00224092">
        <w:rPr>
          <w:sz w:val="20"/>
          <w:szCs w:val="20"/>
        </w:rPr>
        <w:t>, Franco passou a ser o</w:t>
      </w:r>
      <w:r w:rsidRPr="00224092">
        <w:rPr>
          <w:rStyle w:val="apple-converted-space"/>
          <w:sz w:val="20"/>
          <w:szCs w:val="20"/>
        </w:rPr>
        <w:t> </w:t>
      </w:r>
      <w:hyperlink r:id="rId15" w:tooltip="Chefe de Estado" w:history="1">
        <w:r w:rsidRPr="00224092">
          <w:rPr>
            <w:rStyle w:val="Hyperlink"/>
            <w:sz w:val="20"/>
            <w:szCs w:val="20"/>
          </w:rPr>
          <w:t>chefe de Estado</w:t>
        </w:r>
      </w:hyperlink>
      <w:r w:rsidRPr="00224092">
        <w:rPr>
          <w:sz w:val="20"/>
          <w:szCs w:val="20"/>
        </w:rPr>
        <w:t>, proclamando-se</w:t>
      </w:r>
      <w:r w:rsidRPr="00224092">
        <w:rPr>
          <w:rStyle w:val="apple-converted-space"/>
          <w:sz w:val="20"/>
          <w:szCs w:val="20"/>
        </w:rPr>
        <w:t> </w:t>
      </w:r>
      <w:r w:rsidRPr="00224092">
        <w:rPr>
          <w:i/>
          <w:iCs/>
          <w:sz w:val="20"/>
          <w:szCs w:val="20"/>
        </w:rPr>
        <w:t>Caudilho de Espanha pela graça de Deus</w:t>
      </w:r>
      <w:r w:rsidRPr="00224092">
        <w:rPr>
          <w:sz w:val="20"/>
          <w:szCs w:val="20"/>
        </w:rPr>
        <w:t>.</w:t>
      </w:r>
    </w:p>
    <w:p w:rsidR="0038005E" w:rsidRDefault="0038005E" w:rsidP="0038005E">
      <w:pPr>
        <w:pStyle w:val="NormalWeb"/>
        <w:spacing w:before="0" w:after="0"/>
        <w:ind w:left="1260" w:right="44"/>
        <w:jc w:val="both"/>
        <w:rPr>
          <w:sz w:val="20"/>
          <w:szCs w:val="20"/>
        </w:rPr>
      </w:pPr>
      <w:r w:rsidRPr="00224092">
        <w:rPr>
          <w:sz w:val="20"/>
          <w:szCs w:val="20"/>
        </w:rPr>
        <w:t>Os primeiros anos do regime franquista coincidiram com a Segunda Guerra Mundial, retribuindo Franco o auxílio que lhe fora prestado por</w:t>
      </w:r>
      <w:r w:rsidRPr="00224092">
        <w:rPr>
          <w:rStyle w:val="apple-converted-space"/>
          <w:sz w:val="20"/>
          <w:szCs w:val="20"/>
        </w:rPr>
        <w:t> </w:t>
      </w:r>
      <w:hyperlink r:id="rId16" w:tooltip="Hitler" w:history="1">
        <w:r w:rsidRPr="00224092">
          <w:rPr>
            <w:rStyle w:val="Hyperlink"/>
            <w:sz w:val="20"/>
            <w:szCs w:val="20"/>
          </w:rPr>
          <w:t>Hitler</w:t>
        </w:r>
      </w:hyperlink>
      <w:r w:rsidRPr="00224092">
        <w:rPr>
          <w:rStyle w:val="apple-converted-space"/>
          <w:sz w:val="20"/>
          <w:szCs w:val="20"/>
        </w:rPr>
        <w:t> </w:t>
      </w:r>
      <w:r w:rsidRPr="00224092">
        <w:rPr>
          <w:sz w:val="20"/>
          <w:szCs w:val="20"/>
        </w:rPr>
        <w:t>e</w:t>
      </w:r>
      <w:r w:rsidRPr="00224092">
        <w:rPr>
          <w:rStyle w:val="apple-converted-space"/>
          <w:sz w:val="20"/>
          <w:szCs w:val="20"/>
        </w:rPr>
        <w:t> </w:t>
      </w:r>
      <w:hyperlink r:id="rId17" w:tooltip="Mussolini" w:history="1">
        <w:r w:rsidRPr="00224092">
          <w:rPr>
            <w:rStyle w:val="Hyperlink"/>
            <w:sz w:val="20"/>
            <w:szCs w:val="20"/>
          </w:rPr>
          <w:t>Mussolini</w:t>
        </w:r>
      </w:hyperlink>
      <w:r w:rsidRPr="00224092">
        <w:rPr>
          <w:rStyle w:val="apple-converted-space"/>
          <w:sz w:val="20"/>
          <w:szCs w:val="20"/>
        </w:rPr>
        <w:t> </w:t>
      </w:r>
      <w:r w:rsidRPr="00224092">
        <w:rPr>
          <w:sz w:val="20"/>
          <w:szCs w:val="20"/>
        </w:rPr>
        <w:t>durante a Guerra Civil: na frente oriental contra a</w:t>
      </w:r>
      <w:r w:rsidRPr="00224092">
        <w:rPr>
          <w:rStyle w:val="apple-converted-space"/>
          <w:sz w:val="20"/>
          <w:szCs w:val="20"/>
        </w:rPr>
        <w:t> </w:t>
      </w:r>
      <w:hyperlink r:id="rId18" w:tooltip="URSS" w:history="1">
        <w:r w:rsidRPr="00224092">
          <w:rPr>
            <w:rStyle w:val="Hyperlink"/>
            <w:sz w:val="20"/>
            <w:szCs w:val="20"/>
          </w:rPr>
          <w:t>URSS</w:t>
        </w:r>
      </w:hyperlink>
      <w:r w:rsidRPr="00224092">
        <w:rPr>
          <w:sz w:val="20"/>
          <w:szCs w:val="20"/>
        </w:rPr>
        <w:t>, a Espanha franquista colaborou com a "</w:t>
      </w:r>
      <w:hyperlink r:id="rId19" w:tooltip="Divisão Azul" w:history="1">
        <w:r w:rsidRPr="00224092">
          <w:rPr>
            <w:rStyle w:val="Hyperlink"/>
            <w:sz w:val="20"/>
            <w:szCs w:val="20"/>
          </w:rPr>
          <w:t>Divisão Azul</w:t>
        </w:r>
      </w:hyperlink>
      <w:r w:rsidRPr="00224092">
        <w:rPr>
          <w:sz w:val="20"/>
          <w:szCs w:val="20"/>
        </w:rPr>
        <w:t>" de</w:t>
      </w:r>
      <w:r w:rsidRPr="00224092">
        <w:rPr>
          <w:rStyle w:val="apple-converted-space"/>
          <w:sz w:val="20"/>
          <w:szCs w:val="20"/>
        </w:rPr>
        <w:t> </w:t>
      </w:r>
      <w:hyperlink r:id="rId20" w:tooltip="Infantaria" w:history="1">
        <w:r w:rsidRPr="00224092">
          <w:rPr>
            <w:rStyle w:val="Hyperlink"/>
            <w:sz w:val="20"/>
            <w:szCs w:val="20"/>
          </w:rPr>
          <w:t>infantaria</w:t>
        </w:r>
      </w:hyperlink>
      <w:r w:rsidRPr="00224092">
        <w:rPr>
          <w:sz w:val="20"/>
          <w:szCs w:val="20"/>
        </w:rPr>
        <w:t xml:space="preserve">, a "Legião Espanhola de voluntários" e a "Esquadrilha </w:t>
      </w:r>
      <w:proofErr w:type="spellStart"/>
      <w:r w:rsidRPr="00224092">
        <w:rPr>
          <w:sz w:val="20"/>
          <w:szCs w:val="20"/>
        </w:rPr>
        <w:t>Salvadore</w:t>
      </w:r>
      <w:proofErr w:type="spellEnd"/>
      <w:r w:rsidRPr="00224092">
        <w:rPr>
          <w:sz w:val="20"/>
          <w:szCs w:val="20"/>
        </w:rPr>
        <w:t>". Inte</w:t>
      </w:r>
      <w:r>
        <w:rPr>
          <w:sz w:val="20"/>
          <w:szCs w:val="20"/>
        </w:rPr>
        <w:t xml:space="preserve">rnamente, o regime praticou uma </w:t>
      </w:r>
      <w:r w:rsidRPr="00224092">
        <w:rPr>
          <w:sz w:val="20"/>
          <w:szCs w:val="20"/>
        </w:rPr>
        <w:t>política</w:t>
      </w:r>
      <w:r w:rsidRPr="00224092">
        <w:rPr>
          <w:rStyle w:val="apple-converted-space"/>
          <w:sz w:val="20"/>
          <w:szCs w:val="20"/>
        </w:rPr>
        <w:t> </w:t>
      </w:r>
      <w:hyperlink r:id="rId21" w:tooltip="Economia" w:history="1">
        <w:r w:rsidRPr="00224092">
          <w:rPr>
            <w:rStyle w:val="Hyperlink"/>
            <w:sz w:val="20"/>
            <w:szCs w:val="20"/>
          </w:rPr>
          <w:t>econômica</w:t>
        </w:r>
      </w:hyperlink>
      <w:r w:rsidRPr="00224092">
        <w:rPr>
          <w:rStyle w:val="apple-converted-space"/>
          <w:sz w:val="20"/>
          <w:szCs w:val="20"/>
        </w:rPr>
        <w:t> </w:t>
      </w:r>
      <w:hyperlink r:id="rId22" w:tooltip="Autarquia" w:history="1">
        <w:r w:rsidRPr="00224092">
          <w:rPr>
            <w:rStyle w:val="Hyperlink"/>
            <w:sz w:val="20"/>
            <w:szCs w:val="20"/>
          </w:rPr>
          <w:t>autárquica</w:t>
        </w:r>
      </w:hyperlink>
      <w:r w:rsidRPr="00224092">
        <w:rPr>
          <w:rStyle w:val="apple-converted-space"/>
          <w:sz w:val="20"/>
          <w:szCs w:val="20"/>
        </w:rPr>
        <w:t> </w:t>
      </w:r>
      <w:r w:rsidRPr="00224092">
        <w:rPr>
          <w:sz w:val="20"/>
          <w:szCs w:val="20"/>
        </w:rPr>
        <w:t>que freou o desenvolvimento do país.</w:t>
      </w:r>
    </w:p>
    <w:p w:rsidR="0038005E" w:rsidRPr="00224092" w:rsidRDefault="0038005E" w:rsidP="0038005E">
      <w:pPr>
        <w:pStyle w:val="NormalWeb"/>
        <w:spacing w:before="0" w:after="0"/>
        <w:ind w:left="1260" w:right="44"/>
        <w:jc w:val="both"/>
        <w:rPr>
          <w:sz w:val="20"/>
          <w:szCs w:val="20"/>
        </w:rPr>
      </w:pPr>
      <w:r w:rsidRPr="00224092">
        <w:rPr>
          <w:sz w:val="20"/>
          <w:szCs w:val="20"/>
        </w:rPr>
        <w:t>Depois de terminada a Segunda Guerra Mundial, a Assembleia Geral da Organização das Nações Unidas condenou formalmente o regime franquista através da resolução 39 (1), em 12 de Dezembro de 1946, solicitando que, "dentro de um tempo razoável", fossem realizadas eleições no quadro de uma abertura política na qual fossem garantidas as liberdades públicas de expressão e de reunião. Como medida de pressão, a ONU recomendou aos seus membros o corte de relações diplomáticas com a Espanha.</w:t>
      </w:r>
    </w:p>
    <w:p w:rsidR="0038005E" w:rsidRPr="00224092" w:rsidRDefault="0038005E" w:rsidP="0038005E">
      <w:pPr>
        <w:pStyle w:val="NormalWeb"/>
        <w:spacing w:before="0" w:after="0"/>
        <w:ind w:left="1260" w:right="44"/>
        <w:jc w:val="both"/>
        <w:rPr>
          <w:sz w:val="20"/>
          <w:szCs w:val="20"/>
        </w:rPr>
      </w:pPr>
      <w:r w:rsidRPr="00224092">
        <w:rPr>
          <w:sz w:val="20"/>
          <w:szCs w:val="20"/>
        </w:rPr>
        <w:t xml:space="preserve">Em 31 de Março de 1947, Franco anunciou uma "Lei de Sucessão" para se poder vir a estabelecer uma Monarquia Constitucional </w:t>
      </w:r>
      <w:smartTag w:uri="urn:schemas-microsoft-com:office:smarttags" w:element="PersonName">
        <w:smartTagPr>
          <w:attr w:name="ProductID" w:val="em Espanha. As Cortes"/>
        </w:smartTagPr>
        <w:r w:rsidRPr="00224092">
          <w:rPr>
            <w:sz w:val="20"/>
            <w:szCs w:val="20"/>
          </w:rPr>
          <w:t>em Espanha. As Cortes</w:t>
        </w:r>
      </w:smartTag>
      <w:r w:rsidRPr="00224092">
        <w:rPr>
          <w:sz w:val="20"/>
          <w:szCs w:val="20"/>
        </w:rPr>
        <w:t xml:space="preserve"> espanholas aprovaram a referida Lei em 7 de Junho, que foi submetida a referendo e aprovada no dia 6 de Julho.</w:t>
      </w:r>
    </w:p>
    <w:p w:rsidR="0038005E" w:rsidRPr="00224092" w:rsidRDefault="0038005E" w:rsidP="0038005E">
      <w:pPr>
        <w:pStyle w:val="NormalWeb"/>
        <w:spacing w:before="0" w:after="0"/>
        <w:ind w:left="1260" w:right="44"/>
        <w:jc w:val="both"/>
        <w:rPr>
          <w:sz w:val="20"/>
          <w:szCs w:val="20"/>
        </w:rPr>
      </w:pPr>
      <w:r w:rsidRPr="00224092">
        <w:rPr>
          <w:sz w:val="20"/>
          <w:szCs w:val="20"/>
        </w:rPr>
        <w:t>No dia 1 de Agosto de 1950, o Senado dos</w:t>
      </w:r>
      <w:r w:rsidRPr="00224092">
        <w:rPr>
          <w:rStyle w:val="apple-converted-space"/>
          <w:sz w:val="20"/>
          <w:szCs w:val="20"/>
        </w:rPr>
        <w:t> </w:t>
      </w:r>
      <w:hyperlink r:id="rId23" w:tooltip="Estados Unidos da América" w:history="1">
        <w:r w:rsidRPr="00224092">
          <w:rPr>
            <w:rStyle w:val="Hyperlink"/>
            <w:sz w:val="20"/>
            <w:szCs w:val="20"/>
          </w:rPr>
          <w:t>Estados Unidos</w:t>
        </w:r>
      </w:hyperlink>
      <w:r w:rsidRPr="00224092">
        <w:rPr>
          <w:rStyle w:val="apple-converted-space"/>
          <w:sz w:val="20"/>
          <w:szCs w:val="20"/>
        </w:rPr>
        <w:t> </w:t>
      </w:r>
      <w:r w:rsidRPr="00224092">
        <w:rPr>
          <w:sz w:val="20"/>
          <w:szCs w:val="20"/>
        </w:rPr>
        <w:t>aprovou um empréstimo de 110 milhões de dólares a Espanha, e no mesmo dia a Embaixada de Espanha em Washington anunciou a vontade de Franco enviar soldados para combater o comunismo na Guerra da Coreia (1950-1953).</w:t>
      </w:r>
    </w:p>
    <w:p w:rsidR="0038005E" w:rsidRPr="00224092" w:rsidRDefault="0038005E" w:rsidP="0038005E">
      <w:pPr>
        <w:pStyle w:val="NormalWeb"/>
        <w:spacing w:before="0" w:after="0"/>
        <w:ind w:left="1260" w:right="44"/>
        <w:jc w:val="both"/>
        <w:rPr>
          <w:sz w:val="20"/>
          <w:szCs w:val="20"/>
        </w:rPr>
      </w:pPr>
      <w:r w:rsidRPr="00224092">
        <w:rPr>
          <w:sz w:val="20"/>
          <w:szCs w:val="20"/>
        </w:rPr>
        <w:t>Em 1953, o governo de Franco assinou uma</w:t>
      </w:r>
      <w:r w:rsidRPr="00224092">
        <w:rPr>
          <w:rStyle w:val="apple-converted-space"/>
          <w:sz w:val="20"/>
          <w:szCs w:val="20"/>
        </w:rPr>
        <w:t> </w:t>
      </w:r>
      <w:hyperlink r:id="rId24" w:tooltip="Concordata" w:history="1">
        <w:r w:rsidRPr="00224092">
          <w:rPr>
            <w:rStyle w:val="Hyperlink"/>
            <w:sz w:val="20"/>
            <w:szCs w:val="20"/>
          </w:rPr>
          <w:t>Concordata</w:t>
        </w:r>
      </w:hyperlink>
      <w:r w:rsidRPr="00224092">
        <w:rPr>
          <w:rStyle w:val="apple-converted-space"/>
          <w:sz w:val="20"/>
          <w:szCs w:val="20"/>
        </w:rPr>
        <w:t> </w:t>
      </w:r>
      <w:r w:rsidRPr="00224092">
        <w:rPr>
          <w:sz w:val="20"/>
          <w:szCs w:val="20"/>
        </w:rPr>
        <w:t>com o</w:t>
      </w:r>
      <w:r w:rsidRPr="00224092">
        <w:rPr>
          <w:rStyle w:val="apple-converted-space"/>
          <w:sz w:val="20"/>
          <w:szCs w:val="20"/>
        </w:rPr>
        <w:t> </w:t>
      </w:r>
      <w:hyperlink r:id="rId25" w:tooltip="Vaticano" w:history="1">
        <w:r w:rsidRPr="00224092">
          <w:rPr>
            <w:rStyle w:val="Hyperlink"/>
            <w:sz w:val="20"/>
            <w:szCs w:val="20"/>
          </w:rPr>
          <w:t>Vaticano</w:t>
        </w:r>
      </w:hyperlink>
      <w:r w:rsidRPr="00224092">
        <w:rPr>
          <w:sz w:val="20"/>
          <w:szCs w:val="20"/>
        </w:rPr>
        <w:t xml:space="preserve">. No mesmo ano assinou também o Pacto de Madrid com os Estados Unidos, cedendo aos americanos o direito de instalação de bases militares em Espanha, a primeira das quais foi aberta em Rota dois anos depois. Nesse ano de </w:t>
      </w:r>
      <w:smartTag w:uri="urn:schemas-microsoft-com:office:smarttags" w:element="metricconverter">
        <w:smartTagPr>
          <w:attr w:name="ProductID" w:val="1955, a"/>
        </w:smartTagPr>
        <w:r w:rsidRPr="00224092">
          <w:rPr>
            <w:sz w:val="20"/>
            <w:szCs w:val="20"/>
          </w:rPr>
          <w:t>1955, a</w:t>
        </w:r>
      </w:smartTag>
      <w:r w:rsidRPr="00224092">
        <w:rPr>
          <w:sz w:val="20"/>
          <w:szCs w:val="20"/>
        </w:rPr>
        <w:t xml:space="preserve"> Espanha de Franco foi admitida na</w:t>
      </w:r>
      <w:r w:rsidRPr="00224092">
        <w:rPr>
          <w:rStyle w:val="apple-converted-space"/>
          <w:sz w:val="20"/>
          <w:szCs w:val="20"/>
        </w:rPr>
        <w:t> </w:t>
      </w:r>
      <w:hyperlink r:id="rId26" w:tooltip="Organização das Nações Unidas" w:history="1">
        <w:r w:rsidRPr="00224092">
          <w:rPr>
            <w:rStyle w:val="Hyperlink"/>
            <w:sz w:val="20"/>
            <w:szCs w:val="20"/>
          </w:rPr>
          <w:t>Organização das Nações Unidas</w:t>
        </w:r>
      </w:hyperlink>
      <w:r w:rsidRPr="00224092">
        <w:rPr>
          <w:sz w:val="20"/>
          <w:szCs w:val="20"/>
        </w:rPr>
        <w:t>.</w:t>
      </w:r>
    </w:p>
    <w:p w:rsidR="0038005E" w:rsidRPr="00224092" w:rsidRDefault="0038005E" w:rsidP="0038005E">
      <w:pPr>
        <w:pStyle w:val="NormalWeb"/>
        <w:spacing w:before="0" w:after="0"/>
        <w:ind w:left="1260" w:right="44"/>
        <w:jc w:val="both"/>
        <w:rPr>
          <w:sz w:val="20"/>
          <w:szCs w:val="20"/>
        </w:rPr>
      </w:pPr>
      <w:r w:rsidRPr="00224092">
        <w:rPr>
          <w:sz w:val="20"/>
          <w:szCs w:val="20"/>
        </w:rPr>
        <w:t>Nos</w:t>
      </w:r>
      <w:r w:rsidRPr="00224092">
        <w:rPr>
          <w:rStyle w:val="apple-converted-space"/>
          <w:sz w:val="20"/>
          <w:szCs w:val="20"/>
        </w:rPr>
        <w:t> </w:t>
      </w:r>
      <w:hyperlink r:id="rId27" w:tooltip="Década de 1960" w:history="1">
        <w:r w:rsidRPr="00224092">
          <w:rPr>
            <w:rStyle w:val="Hyperlink"/>
            <w:sz w:val="20"/>
            <w:szCs w:val="20"/>
          </w:rPr>
          <w:t>anos 1960</w:t>
        </w:r>
      </w:hyperlink>
      <w:r w:rsidRPr="00224092">
        <w:rPr>
          <w:rStyle w:val="apple-converted-space"/>
          <w:sz w:val="20"/>
          <w:szCs w:val="20"/>
        </w:rPr>
        <w:t> </w:t>
      </w:r>
      <w:r w:rsidRPr="00224092">
        <w:rPr>
          <w:sz w:val="20"/>
          <w:szCs w:val="20"/>
        </w:rPr>
        <w:t>produziu-se um aumento notável do nível de vida da população em geral (</w:t>
      </w:r>
      <w:hyperlink r:id="rId28" w:tooltip="Desenvolvimentismo" w:history="1">
        <w:r w:rsidRPr="00224092">
          <w:rPr>
            <w:rStyle w:val="Hyperlink"/>
            <w:i/>
            <w:iCs/>
            <w:sz w:val="20"/>
            <w:szCs w:val="20"/>
          </w:rPr>
          <w:t>desenvolvimentismo</w:t>
        </w:r>
      </w:hyperlink>
      <w:r w:rsidRPr="00224092">
        <w:rPr>
          <w:sz w:val="20"/>
          <w:szCs w:val="20"/>
        </w:rPr>
        <w:t>), ainda que o nível de liberdade pessoal e política não tenha aumentado da mesma maneira.</w:t>
      </w:r>
    </w:p>
    <w:p w:rsidR="0038005E" w:rsidRPr="00224092" w:rsidRDefault="0038005E" w:rsidP="0038005E">
      <w:pPr>
        <w:pStyle w:val="NormalWeb"/>
        <w:spacing w:before="0" w:after="0"/>
        <w:ind w:left="1260" w:right="44"/>
        <w:jc w:val="both"/>
        <w:rPr>
          <w:sz w:val="20"/>
          <w:szCs w:val="20"/>
        </w:rPr>
      </w:pPr>
      <w:r w:rsidRPr="00224092">
        <w:rPr>
          <w:sz w:val="20"/>
          <w:szCs w:val="20"/>
        </w:rPr>
        <w:t>O franquismo como regime político acabou com a morte de</w:t>
      </w:r>
      <w:r w:rsidRPr="00224092">
        <w:rPr>
          <w:rStyle w:val="apple-converted-space"/>
          <w:sz w:val="20"/>
          <w:szCs w:val="20"/>
        </w:rPr>
        <w:t> </w:t>
      </w:r>
      <w:hyperlink r:id="rId29" w:tooltip="Francisco Franco" w:history="1">
        <w:r w:rsidRPr="00224092">
          <w:rPr>
            <w:rStyle w:val="Hyperlink"/>
            <w:sz w:val="20"/>
            <w:szCs w:val="20"/>
          </w:rPr>
          <w:t>Francisco Franco</w:t>
        </w:r>
      </w:hyperlink>
      <w:r w:rsidRPr="00224092">
        <w:rPr>
          <w:sz w:val="20"/>
          <w:szCs w:val="20"/>
        </w:rPr>
        <w:t>, que foi sucedido na chefia do Estado espanhol pelo Rei</w:t>
      </w:r>
      <w:r w:rsidRPr="00224092">
        <w:rPr>
          <w:rStyle w:val="apple-converted-space"/>
          <w:sz w:val="20"/>
          <w:szCs w:val="20"/>
        </w:rPr>
        <w:t> </w:t>
      </w:r>
      <w:hyperlink r:id="rId30" w:tooltip="Juan Carlos I de Espanha" w:history="1">
        <w:r w:rsidRPr="00224092">
          <w:rPr>
            <w:rStyle w:val="Hyperlink"/>
            <w:sz w:val="20"/>
            <w:szCs w:val="20"/>
          </w:rPr>
          <w:t>Juan Carlos I</w:t>
        </w:r>
      </w:hyperlink>
      <w:r w:rsidRPr="00224092">
        <w:rPr>
          <w:sz w:val="20"/>
          <w:szCs w:val="20"/>
        </w:rPr>
        <w:t>. A</w:t>
      </w:r>
      <w:r w:rsidRPr="00224092">
        <w:rPr>
          <w:rStyle w:val="apple-converted-space"/>
          <w:sz w:val="20"/>
          <w:szCs w:val="20"/>
        </w:rPr>
        <w:t> </w:t>
      </w:r>
      <w:hyperlink r:id="rId31" w:tooltip="Transição espanhola" w:history="1">
        <w:r w:rsidRPr="00224092">
          <w:rPr>
            <w:rStyle w:val="Hyperlink"/>
            <w:sz w:val="20"/>
            <w:szCs w:val="20"/>
          </w:rPr>
          <w:t>transição espanhola</w:t>
        </w:r>
      </w:hyperlink>
      <w:r w:rsidRPr="00224092">
        <w:rPr>
          <w:rStyle w:val="apple-converted-space"/>
          <w:sz w:val="20"/>
          <w:szCs w:val="20"/>
        </w:rPr>
        <w:t> </w:t>
      </w:r>
      <w:r w:rsidRPr="00224092">
        <w:rPr>
          <w:sz w:val="20"/>
          <w:szCs w:val="20"/>
        </w:rPr>
        <w:t>para um sistema político baseado na</w:t>
      </w:r>
      <w:r w:rsidRPr="00224092">
        <w:rPr>
          <w:rStyle w:val="apple-converted-space"/>
          <w:sz w:val="20"/>
          <w:szCs w:val="20"/>
        </w:rPr>
        <w:t> </w:t>
      </w:r>
      <w:hyperlink r:id="rId32" w:tooltip="Democracia" w:history="1">
        <w:r w:rsidRPr="00224092">
          <w:rPr>
            <w:rStyle w:val="Hyperlink"/>
            <w:sz w:val="20"/>
            <w:szCs w:val="20"/>
          </w:rPr>
          <w:t>democracia</w:t>
        </w:r>
      </w:hyperlink>
      <w:r w:rsidRPr="00224092">
        <w:rPr>
          <w:rStyle w:val="apple-converted-space"/>
          <w:sz w:val="20"/>
          <w:szCs w:val="20"/>
        </w:rPr>
        <w:t> </w:t>
      </w:r>
      <w:hyperlink r:id="rId33" w:tooltip="Parlamentarismo" w:history="1">
        <w:r w:rsidRPr="00224092">
          <w:rPr>
            <w:rStyle w:val="Hyperlink"/>
            <w:sz w:val="20"/>
            <w:szCs w:val="20"/>
          </w:rPr>
          <w:t>parlamentar</w:t>
        </w:r>
      </w:hyperlink>
      <w:r w:rsidRPr="00224092">
        <w:rPr>
          <w:rStyle w:val="apple-converted-space"/>
          <w:sz w:val="20"/>
          <w:szCs w:val="20"/>
        </w:rPr>
        <w:t> </w:t>
      </w:r>
      <w:r w:rsidRPr="00224092">
        <w:rPr>
          <w:sz w:val="20"/>
          <w:szCs w:val="20"/>
        </w:rPr>
        <w:t>foi relativamente suave.</w:t>
      </w:r>
    </w:p>
    <w:p w:rsidR="0038005E" w:rsidRPr="00224092" w:rsidRDefault="0019705C" w:rsidP="0038005E">
      <w:pPr>
        <w:pStyle w:val="NormalWeb"/>
        <w:spacing w:before="0" w:after="0"/>
        <w:ind w:left="1260" w:right="44"/>
        <w:jc w:val="both"/>
        <w:rPr>
          <w:sz w:val="20"/>
          <w:szCs w:val="20"/>
        </w:rPr>
      </w:pPr>
      <w:hyperlink r:id="rId34" w:tooltip="Ideologia" w:history="1">
        <w:r w:rsidR="0038005E" w:rsidRPr="00224092">
          <w:rPr>
            <w:rStyle w:val="Hyperlink"/>
            <w:sz w:val="20"/>
            <w:szCs w:val="20"/>
          </w:rPr>
          <w:t>Ideologicamente</w:t>
        </w:r>
      </w:hyperlink>
      <w:r w:rsidR="0038005E" w:rsidRPr="00224092">
        <w:rPr>
          <w:sz w:val="20"/>
          <w:szCs w:val="20"/>
        </w:rPr>
        <w:t>, o franquismo é baseado no</w:t>
      </w:r>
      <w:r w:rsidR="0038005E" w:rsidRPr="00224092">
        <w:rPr>
          <w:rStyle w:val="apple-converted-space"/>
          <w:sz w:val="20"/>
          <w:szCs w:val="20"/>
        </w:rPr>
        <w:t> </w:t>
      </w:r>
      <w:hyperlink r:id="rId35" w:tooltip="Fascismo" w:history="1">
        <w:r w:rsidR="0038005E" w:rsidRPr="00224092">
          <w:rPr>
            <w:rStyle w:val="Hyperlink"/>
            <w:sz w:val="20"/>
            <w:szCs w:val="20"/>
          </w:rPr>
          <w:t>fascismo</w:t>
        </w:r>
      </w:hyperlink>
      <w:r w:rsidR="0038005E" w:rsidRPr="00224092">
        <w:rPr>
          <w:sz w:val="20"/>
          <w:szCs w:val="20"/>
        </w:rPr>
        <w:t>, adaptado para a Espanha pelo movimento</w:t>
      </w:r>
      <w:r w:rsidR="0038005E" w:rsidRPr="00224092">
        <w:rPr>
          <w:rStyle w:val="apple-converted-space"/>
          <w:sz w:val="20"/>
          <w:szCs w:val="20"/>
        </w:rPr>
        <w:t> </w:t>
      </w:r>
      <w:hyperlink r:id="rId36" w:tooltip="Falange Espanhola" w:history="1">
        <w:r w:rsidR="0038005E" w:rsidRPr="00224092">
          <w:rPr>
            <w:rStyle w:val="Hyperlink"/>
            <w:sz w:val="20"/>
            <w:szCs w:val="20"/>
          </w:rPr>
          <w:t>falangista</w:t>
        </w:r>
      </w:hyperlink>
      <w:r w:rsidR="0038005E" w:rsidRPr="00224092">
        <w:rPr>
          <w:sz w:val="20"/>
          <w:szCs w:val="20"/>
        </w:rPr>
        <w:t>. As bases do regime franquista foram definidas pela unidade nacional espanhola (</w:t>
      </w:r>
      <w:hyperlink r:id="rId37" w:tooltip="Nacionalismo de estado (página não existe)" w:history="1">
        <w:r w:rsidR="0038005E" w:rsidRPr="00224092">
          <w:rPr>
            <w:rStyle w:val="Hyperlink"/>
            <w:sz w:val="20"/>
            <w:szCs w:val="20"/>
          </w:rPr>
          <w:t>nacionalismo de estado</w:t>
        </w:r>
      </w:hyperlink>
      <w:r w:rsidR="0038005E" w:rsidRPr="00224092">
        <w:rPr>
          <w:sz w:val="20"/>
          <w:szCs w:val="20"/>
        </w:rPr>
        <w:t>), pelo</w:t>
      </w:r>
      <w:r w:rsidR="0038005E" w:rsidRPr="00224092">
        <w:rPr>
          <w:rStyle w:val="apple-converted-space"/>
          <w:sz w:val="20"/>
          <w:szCs w:val="20"/>
        </w:rPr>
        <w:t> </w:t>
      </w:r>
      <w:hyperlink r:id="rId38" w:tooltip="Catolicismo" w:history="1">
        <w:r w:rsidR="0038005E" w:rsidRPr="00224092">
          <w:rPr>
            <w:rStyle w:val="Hyperlink"/>
            <w:sz w:val="20"/>
            <w:szCs w:val="20"/>
          </w:rPr>
          <w:t>catolicismo</w:t>
        </w:r>
      </w:hyperlink>
      <w:r w:rsidR="0038005E" w:rsidRPr="00224092">
        <w:rPr>
          <w:rStyle w:val="apple-converted-space"/>
          <w:sz w:val="20"/>
          <w:szCs w:val="20"/>
        </w:rPr>
        <w:t> </w:t>
      </w:r>
      <w:r w:rsidR="0038005E" w:rsidRPr="00224092">
        <w:rPr>
          <w:sz w:val="20"/>
          <w:szCs w:val="20"/>
        </w:rPr>
        <w:t>e pelo</w:t>
      </w:r>
      <w:r w:rsidR="0038005E" w:rsidRPr="00224092">
        <w:rPr>
          <w:rStyle w:val="apple-converted-space"/>
          <w:sz w:val="20"/>
          <w:szCs w:val="20"/>
        </w:rPr>
        <w:t> </w:t>
      </w:r>
      <w:proofErr w:type="spellStart"/>
      <w:r>
        <w:rPr>
          <w:rStyle w:val="Hyperlink"/>
          <w:sz w:val="20"/>
          <w:szCs w:val="20"/>
        </w:rPr>
        <w:fldChar w:fldCharType="begin"/>
      </w:r>
      <w:r>
        <w:rPr>
          <w:rStyle w:val="Hyperlink"/>
          <w:sz w:val="20"/>
          <w:szCs w:val="20"/>
        </w:rPr>
        <w:instrText xml:space="preserve"> HYPERLINK "http://pt.wikipedia.org/wiki/Anti-comunismo" \o "Anti-comunismo" </w:instrText>
      </w:r>
      <w:r>
        <w:rPr>
          <w:rStyle w:val="Hyperlink"/>
          <w:sz w:val="20"/>
          <w:szCs w:val="20"/>
        </w:rPr>
        <w:fldChar w:fldCharType="separate"/>
      </w:r>
      <w:r w:rsidR="0038005E" w:rsidRPr="00224092">
        <w:rPr>
          <w:rStyle w:val="Hyperlink"/>
          <w:sz w:val="20"/>
          <w:szCs w:val="20"/>
        </w:rPr>
        <w:t>anti-comunismo</w:t>
      </w:r>
      <w:proofErr w:type="spellEnd"/>
      <w:r>
        <w:rPr>
          <w:rStyle w:val="Hyperlink"/>
          <w:sz w:val="20"/>
          <w:szCs w:val="20"/>
        </w:rPr>
        <w:fldChar w:fldCharType="end"/>
      </w:r>
      <w:r w:rsidR="0038005E" w:rsidRPr="00224092">
        <w:rPr>
          <w:sz w:val="20"/>
          <w:szCs w:val="20"/>
        </w:rPr>
        <w:t>. Apesar de o regime ter-se autodefinido como</w:t>
      </w:r>
      <w:r w:rsidR="0038005E" w:rsidRPr="00224092">
        <w:rPr>
          <w:rStyle w:val="apple-converted-space"/>
          <w:sz w:val="20"/>
          <w:szCs w:val="20"/>
        </w:rPr>
        <w:t> </w:t>
      </w:r>
      <w:r w:rsidR="0038005E" w:rsidRPr="00224092">
        <w:rPr>
          <w:i/>
          <w:iCs/>
          <w:sz w:val="20"/>
          <w:szCs w:val="20"/>
        </w:rPr>
        <w:t>democracia orgânica</w:t>
      </w:r>
      <w:r w:rsidR="0038005E" w:rsidRPr="00224092">
        <w:rPr>
          <w:rStyle w:val="apple-converted-space"/>
          <w:sz w:val="20"/>
          <w:szCs w:val="20"/>
        </w:rPr>
        <w:t> </w:t>
      </w:r>
      <w:r w:rsidR="0038005E" w:rsidRPr="00224092">
        <w:rPr>
          <w:sz w:val="20"/>
          <w:szCs w:val="20"/>
        </w:rPr>
        <w:t>com fins propagandísticos, não pode ser considerado de forma alguma como</w:t>
      </w:r>
      <w:r w:rsidR="0038005E" w:rsidRPr="00224092">
        <w:rPr>
          <w:rStyle w:val="apple-converted-space"/>
          <w:sz w:val="20"/>
          <w:szCs w:val="20"/>
        </w:rPr>
        <w:t> </w:t>
      </w:r>
      <w:hyperlink r:id="rId39" w:tooltip="Democracia" w:history="1">
        <w:r w:rsidR="0038005E" w:rsidRPr="00224092">
          <w:rPr>
            <w:rStyle w:val="Hyperlink"/>
            <w:sz w:val="20"/>
            <w:szCs w:val="20"/>
          </w:rPr>
          <w:t>democrático</w:t>
        </w:r>
      </w:hyperlink>
      <w:r w:rsidR="0038005E" w:rsidRPr="00224092">
        <w:rPr>
          <w:sz w:val="20"/>
          <w:szCs w:val="20"/>
        </w:rPr>
        <w:t>, em comparação às democracias parlamentaristas contemporâneas. É mais adequado defini-lo como</w:t>
      </w:r>
      <w:r w:rsidR="0038005E" w:rsidRPr="00224092">
        <w:rPr>
          <w:rStyle w:val="apple-converted-space"/>
          <w:sz w:val="20"/>
          <w:szCs w:val="20"/>
        </w:rPr>
        <w:t> </w:t>
      </w:r>
      <w:hyperlink r:id="rId40" w:tooltip="Ditadura" w:history="1">
        <w:r w:rsidR="0038005E" w:rsidRPr="00224092">
          <w:rPr>
            <w:rStyle w:val="Hyperlink"/>
            <w:sz w:val="20"/>
            <w:szCs w:val="20"/>
          </w:rPr>
          <w:t>ditadura</w:t>
        </w:r>
      </w:hyperlink>
      <w:r w:rsidR="0038005E" w:rsidRPr="00224092">
        <w:rPr>
          <w:rStyle w:val="apple-converted-space"/>
          <w:sz w:val="20"/>
          <w:szCs w:val="20"/>
        </w:rPr>
        <w:t> </w:t>
      </w:r>
      <w:r w:rsidR="0038005E" w:rsidRPr="00224092">
        <w:rPr>
          <w:sz w:val="20"/>
          <w:szCs w:val="20"/>
        </w:rPr>
        <w:t>ou regime</w:t>
      </w:r>
      <w:r w:rsidR="0038005E" w:rsidRPr="00224092">
        <w:rPr>
          <w:rStyle w:val="apple-converted-space"/>
          <w:sz w:val="20"/>
          <w:szCs w:val="20"/>
        </w:rPr>
        <w:t> </w:t>
      </w:r>
      <w:hyperlink r:id="rId41" w:tooltip="Totalitarismo" w:history="1">
        <w:r w:rsidR="0038005E" w:rsidRPr="00224092">
          <w:rPr>
            <w:rStyle w:val="Hyperlink"/>
            <w:sz w:val="20"/>
            <w:szCs w:val="20"/>
          </w:rPr>
          <w:t>totalitário</w:t>
        </w:r>
      </w:hyperlink>
      <w:r w:rsidR="0038005E" w:rsidRPr="00224092">
        <w:rPr>
          <w:sz w:val="20"/>
          <w:szCs w:val="20"/>
        </w:rPr>
        <w:t>.</w:t>
      </w:r>
    </w:p>
    <w:p w:rsidR="0038005E" w:rsidRPr="00224092" w:rsidRDefault="0038005E" w:rsidP="0038005E">
      <w:pPr>
        <w:pStyle w:val="NormalWeb"/>
        <w:spacing w:before="0" w:after="0"/>
        <w:ind w:left="1260" w:right="44"/>
        <w:jc w:val="both"/>
        <w:rPr>
          <w:sz w:val="20"/>
          <w:szCs w:val="20"/>
        </w:rPr>
      </w:pPr>
      <w:r w:rsidRPr="00224092">
        <w:rPr>
          <w:sz w:val="20"/>
          <w:szCs w:val="20"/>
        </w:rPr>
        <w:t>Há grupos reduzidos de</w:t>
      </w:r>
      <w:r w:rsidRPr="00224092">
        <w:rPr>
          <w:rStyle w:val="apple-converted-space"/>
          <w:sz w:val="20"/>
          <w:szCs w:val="20"/>
        </w:rPr>
        <w:t> </w:t>
      </w:r>
      <w:hyperlink r:id="rId42" w:tooltip="Extrema-direita" w:history="1">
        <w:r w:rsidRPr="00224092">
          <w:rPr>
            <w:rStyle w:val="Hyperlink"/>
            <w:sz w:val="20"/>
            <w:szCs w:val="20"/>
          </w:rPr>
          <w:t>extrema-direita</w:t>
        </w:r>
      </w:hyperlink>
      <w:r w:rsidRPr="00224092">
        <w:rPr>
          <w:rStyle w:val="apple-converted-space"/>
          <w:sz w:val="20"/>
          <w:szCs w:val="20"/>
        </w:rPr>
        <w:t> </w:t>
      </w:r>
      <w:r w:rsidRPr="00224092">
        <w:rPr>
          <w:sz w:val="20"/>
          <w:szCs w:val="20"/>
        </w:rPr>
        <w:t>que se declaram franquistas e reivindicam abertamente o regime franquista. Estes grupos defendem uma visão da</w:t>
      </w:r>
      <w:r w:rsidRPr="00224092">
        <w:rPr>
          <w:rStyle w:val="apple-converted-space"/>
          <w:sz w:val="20"/>
          <w:szCs w:val="20"/>
        </w:rPr>
        <w:t> </w:t>
      </w:r>
      <w:hyperlink r:id="rId43" w:tooltip="História da Espanha" w:history="1">
        <w:r w:rsidRPr="00224092">
          <w:rPr>
            <w:rStyle w:val="Hyperlink"/>
            <w:sz w:val="20"/>
            <w:szCs w:val="20"/>
          </w:rPr>
          <w:t>História da Espanha</w:t>
        </w:r>
      </w:hyperlink>
      <w:r w:rsidRPr="00224092">
        <w:rPr>
          <w:rStyle w:val="apple-converted-space"/>
          <w:sz w:val="20"/>
          <w:szCs w:val="20"/>
        </w:rPr>
        <w:t> </w:t>
      </w:r>
      <w:r w:rsidRPr="00224092">
        <w:rPr>
          <w:sz w:val="20"/>
          <w:szCs w:val="20"/>
        </w:rPr>
        <w:t>coerente com a propagada pelo franquismo.</w:t>
      </w:r>
    </w:p>
    <w:p w:rsidR="0038005E" w:rsidRPr="00224092" w:rsidRDefault="0038005E" w:rsidP="0038005E">
      <w:pPr>
        <w:pStyle w:val="NormalWeb"/>
        <w:spacing w:before="0" w:after="0"/>
        <w:ind w:left="1260" w:right="44"/>
        <w:jc w:val="both"/>
        <w:rPr>
          <w:sz w:val="20"/>
          <w:szCs w:val="20"/>
        </w:rPr>
      </w:pPr>
      <w:r w:rsidRPr="00224092">
        <w:rPr>
          <w:sz w:val="20"/>
          <w:szCs w:val="20"/>
        </w:rPr>
        <w:t>Por outro lado, levando em conta que o regime controlou a</w:t>
      </w:r>
      <w:r w:rsidRPr="00224092">
        <w:rPr>
          <w:rStyle w:val="apple-converted-space"/>
          <w:sz w:val="20"/>
          <w:szCs w:val="20"/>
        </w:rPr>
        <w:t> </w:t>
      </w:r>
      <w:hyperlink r:id="rId44" w:tooltip="Educação" w:history="1">
        <w:r w:rsidRPr="00224092">
          <w:rPr>
            <w:rStyle w:val="Hyperlink"/>
            <w:sz w:val="20"/>
            <w:szCs w:val="20"/>
          </w:rPr>
          <w:t>educação</w:t>
        </w:r>
      </w:hyperlink>
      <w:r w:rsidRPr="00224092">
        <w:rPr>
          <w:rStyle w:val="apple-converted-space"/>
          <w:sz w:val="20"/>
          <w:szCs w:val="20"/>
        </w:rPr>
        <w:t> </w:t>
      </w:r>
      <w:r w:rsidRPr="00224092">
        <w:rPr>
          <w:sz w:val="20"/>
          <w:szCs w:val="20"/>
        </w:rPr>
        <w:t>durante quase 40 anos, que a transição para a democracia foi gradual, e que houve uma amnistia geral com todos os integrantes ou colaboradores do regime franquista, há quem argumente que o franquismo como fato social perdurou na Espanha muito além de</w:t>
      </w:r>
      <w:r w:rsidRPr="00224092">
        <w:rPr>
          <w:rStyle w:val="apple-converted-space"/>
          <w:sz w:val="20"/>
          <w:szCs w:val="20"/>
        </w:rPr>
        <w:t> </w:t>
      </w:r>
      <w:hyperlink r:id="rId45" w:tooltip="1975" w:history="1">
        <w:r w:rsidRPr="00224092">
          <w:rPr>
            <w:rStyle w:val="Hyperlink"/>
            <w:sz w:val="20"/>
            <w:szCs w:val="20"/>
          </w:rPr>
          <w:t>1975</w:t>
        </w:r>
      </w:hyperlink>
      <w:r w:rsidRPr="00224092">
        <w:rPr>
          <w:rStyle w:val="apple-converted-space"/>
          <w:sz w:val="20"/>
          <w:szCs w:val="20"/>
        </w:rPr>
        <w:t> </w:t>
      </w:r>
      <w:r w:rsidRPr="00224092">
        <w:rPr>
          <w:sz w:val="20"/>
          <w:szCs w:val="20"/>
        </w:rPr>
        <w:t>(o chamado</w:t>
      </w:r>
      <w:r w:rsidRPr="00224092">
        <w:rPr>
          <w:rStyle w:val="apple-converted-space"/>
          <w:sz w:val="20"/>
          <w:szCs w:val="20"/>
        </w:rPr>
        <w:t> </w:t>
      </w:r>
      <w:r w:rsidRPr="00224092">
        <w:rPr>
          <w:i/>
          <w:iCs/>
          <w:sz w:val="20"/>
          <w:szCs w:val="20"/>
        </w:rPr>
        <w:t>franquismo sociológico</w:t>
      </w:r>
      <w:r w:rsidRPr="00224092">
        <w:rPr>
          <w:sz w:val="20"/>
          <w:szCs w:val="20"/>
        </w:rPr>
        <w:t xml:space="preserve">). Obviamente, isto é objeto de controvérsia, e de fato o </w:t>
      </w:r>
      <w:r w:rsidRPr="00224092">
        <w:rPr>
          <w:sz w:val="20"/>
          <w:szCs w:val="20"/>
        </w:rPr>
        <w:lastRenderedPageBreak/>
        <w:t>uso do termo</w:t>
      </w:r>
      <w:r w:rsidRPr="00224092">
        <w:rPr>
          <w:rStyle w:val="apple-converted-space"/>
          <w:sz w:val="20"/>
          <w:szCs w:val="20"/>
        </w:rPr>
        <w:t> </w:t>
      </w:r>
      <w:r w:rsidRPr="00224092">
        <w:rPr>
          <w:i/>
          <w:iCs/>
          <w:sz w:val="20"/>
          <w:szCs w:val="20"/>
        </w:rPr>
        <w:t>franquista</w:t>
      </w:r>
      <w:r w:rsidRPr="00224092">
        <w:rPr>
          <w:rStyle w:val="apple-converted-space"/>
          <w:sz w:val="20"/>
          <w:szCs w:val="20"/>
        </w:rPr>
        <w:t> </w:t>
      </w:r>
      <w:r w:rsidRPr="00224092">
        <w:rPr>
          <w:sz w:val="20"/>
          <w:szCs w:val="20"/>
        </w:rPr>
        <w:t>de forma derrogatória foi sido relativamente habitual no debate político dos últimos anos.</w:t>
      </w:r>
    </w:p>
    <w:p w:rsidR="0038005E" w:rsidRDefault="0038005E" w:rsidP="0038005E">
      <w:pPr>
        <w:spacing w:line="360" w:lineRule="auto"/>
        <w:ind w:right="44"/>
        <w:jc w:val="both"/>
      </w:pPr>
    </w:p>
    <w:p w:rsidR="0038005E" w:rsidRDefault="0038005E" w:rsidP="0038005E">
      <w:pPr>
        <w:spacing w:line="360" w:lineRule="auto"/>
        <w:ind w:right="44"/>
        <w:jc w:val="both"/>
      </w:pPr>
      <w:r>
        <w:tab/>
        <w:t>Faço notar aqui certo embrião:</w:t>
      </w:r>
    </w:p>
    <w:p w:rsidR="0038005E" w:rsidRDefault="0038005E" w:rsidP="0038005E">
      <w:pPr>
        <w:spacing w:line="360" w:lineRule="auto"/>
        <w:ind w:right="44"/>
        <w:jc w:val="both"/>
      </w:pPr>
    </w:p>
    <w:p w:rsidR="0038005E" w:rsidRPr="00615447" w:rsidRDefault="0038005E" w:rsidP="0038005E">
      <w:pPr>
        <w:pStyle w:val="NormalWeb"/>
        <w:spacing w:before="0" w:after="0"/>
        <w:ind w:left="1260" w:right="44"/>
        <w:jc w:val="both"/>
        <w:rPr>
          <w:sz w:val="20"/>
          <w:szCs w:val="20"/>
        </w:rPr>
      </w:pPr>
      <w:r w:rsidRPr="00615447">
        <w:rPr>
          <w:sz w:val="20"/>
          <w:szCs w:val="20"/>
        </w:rPr>
        <w:t>Os</w:t>
      </w:r>
      <w:r w:rsidRPr="00615447">
        <w:rPr>
          <w:rStyle w:val="apple-converted-space"/>
          <w:sz w:val="20"/>
          <w:szCs w:val="20"/>
        </w:rPr>
        <w:t> </w:t>
      </w:r>
      <w:r w:rsidRPr="00615447">
        <w:rPr>
          <w:bCs/>
          <w:sz w:val="20"/>
          <w:szCs w:val="20"/>
        </w:rPr>
        <w:t>Meninos roubados pelo franquismo</w:t>
      </w:r>
      <w:r w:rsidRPr="00615447">
        <w:rPr>
          <w:rStyle w:val="apple-converted-space"/>
          <w:sz w:val="20"/>
          <w:szCs w:val="20"/>
        </w:rPr>
        <w:t> </w:t>
      </w:r>
      <w:r w:rsidRPr="00615447">
        <w:rPr>
          <w:sz w:val="20"/>
          <w:szCs w:val="20"/>
        </w:rPr>
        <w:t>são aqueles meninos que, durante a</w:t>
      </w:r>
      <w:r w:rsidRPr="00615447">
        <w:rPr>
          <w:rStyle w:val="apple-converted-space"/>
          <w:sz w:val="20"/>
          <w:szCs w:val="20"/>
        </w:rPr>
        <w:t> </w:t>
      </w:r>
      <w:hyperlink r:id="rId46" w:tooltip="Guerra Civil Espanhola" w:history="1">
        <w:r w:rsidRPr="00615447">
          <w:rPr>
            <w:rStyle w:val="Hyperlink"/>
            <w:sz w:val="20"/>
            <w:szCs w:val="20"/>
          </w:rPr>
          <w:t>Guerra Civil Espanhola</w:t>
        </w:r>
      </w:hyperlink>
      <w:r w:rsidRPr="00615447">
        <w:rPr>
          <w:rStyle w:val="apple-converted-space"/>
          <w:sz w:val="20"/>
          <w:szCs w:val="20"/>
        </w:rPr>
        <w:t> </w:t>
      </w:r>
      <w:r w:rsidRPr="00615447">
        <w:rPr>
          <w:sz w:val="20"/>
          <w:szCs w:val="20"/>
        </w:rPr>
        <w:t>e o</w:t>
      </w:r>
      <w:r w:rsidRPr="00615447">
        <w:rPr>
          <w:rStyle w:val="apple-converted-space"/>
          <w:sz w:val="20"/>
          <w:szCs w:val="20"/>
        </w:rPr>
        <w:t> </w:t>
      </w:r>
      <w:hyperlink r:id="rId47" w:tooltip="Franquismo" w:history="1">
        <w:r w:rsidRPr="00615447">
          <w:rPr>
            <w:rStyle w:val="Hyperlink"/>
            <w:sz w:val="20"/>
            <w:szCs w:val="20"/>
          </w:rPr>
          <w:t>pós-guerra espanhol</w:t>
        </w:r>
      </w:hyperlink>
      <w:r w:rsidRPr="00615447">
        <w:rPr>
          <w:sz w:val="20"/>
          <w:szCs w:val="20"/>
        </w:rPr>
        <w:t>, foram arrebatados às suas mães</w:t>
      </w:r>
      <w:r w:rsidRPr="00615447">
        <w:rPr>
          <w:rStyle w:val="apple-converted-space"/>
          <w:sz w:val="20"/>
          <w:szCs w:val="20"/>
        </w:rPr>
        <w:t> </w:t>
      </w:r>
      <w:hyperlink r:id="rId48" w:tooltip="Segunda República Espanhola" w:history="1">
        <w:r w:rsidRPr="00615447">
          <w:rPr>
            <w:rStyle w:val="Hyperlink"/>
            <w:sz w:val="20"/>
            <w:szCs w:val="20"/>
          </w:rPr>
          <w:t>republicanas</w:t>
        </w:r>
      </w:hyperlink>
      <w:r w:rsidRPr="00615447">
        <w:rPr>
          <w:sz w:val="20"/>
          <w:szCs w:val="20"/>
        </w:rPr>
        <w:t>, quer por estarem estas no cárcere ou por ter</w:t>
      </w:r>
      <w:r>
        <w:rPr>
          <w:sz w:val="20"/>
          <w:szCs w:val="20"/>
        </w:rPr>
        <w:t>em</w:t>
      </w:r>
      <w:r w:rsidRPr="00615447">
        <w:rPr>
          <w:sz w:val="20"/>
          <w:szCs w:val="20"/>
        </w:rPr>
        <w:t xml:space="preserve"> sido assassinadas pelo exército golpista.</w:t>
      </w:r>
    </w:p>
    <w:p w:rsidR="0038005E" w:rsidRDefault="0038005E" w:rsidP="0038005E">
      <w:pPr>
        <w:pStyle w:val="NormalWeb"/>
        <w:spacing w:before="0" w:after="0"/>
        <w:ind w:left="1260" w:right="44"/>
        <w:jc w:val="both"/>
        <w:rPr>
          <w:sz w:val="20"/>
          <w:szCs w:val="20"/>
        </w:rPr>
      </w:pPr>
      <w:r w:rsidRPr="00615447">
        <w:rPr>
          <w:sz w:val="20"/>
          <w:szCs w:val="20"/>
        </w:rPr>
        <w:t>Os "Meninos roubados pelo franquismo" é um episódio pouco conhecido da história recente da</w:t>
      </w:r>
      <w:r w:rsidRPr="00615447">
        <w:rPr>
          <w:rStyle w:val="apple-converted-space"/>
          <w:sz w:val="20"/>
          <w:szCs w:val="20"/>
        </w:rPr>
        <w:t> </w:t>
      </w:r>
      <w:hyperlink r:id="rId49" w:tooltip="Espanha" w:history="1">
        <w:r w:rsidRPr="00615447">
          <w:rPr>
            <w:rStyle w:val="Hyperlink"/>
            <w:sz w:val="20"/>
            <w:szCs w:val="20"/>
          </w:rPr>
          <w:t>Espanha</w:t>
        </w:r>
      </w:hyperlink>
      <w:r w:rsidRPr="00615447">
        <w:rPr>
          <w:sz w:val="20"/>
          <w:szCs w:val="20"/>
        </w:rPr>
        <w:t>. Faz referência ao desaparecimento de filhos de republicanos e a separação forçada das suas famílias por parte da</w:t>
      </w:r>
      <w:r w:rsidRPr="00615447">
        <w:rPr>
          <w:rStyle w:val="apple-converted-space"/>
          <w:sz w:val="20"/>
          <w:szCs w:val="20"/>
        </w:rPr>
        <w:t> </w:t>
      </w:r>
      <w:hyperlink r:id="rId50" w:tooltip="Repressão franquista" w:history="1">
        <w:r w:rsidRPr="00615447">
          <w:rPr>
            <w:rStyle w:val="Hyperlink"/>
            <w:sz w:val="20"/>
            <w:szCs w:val="20"/>
          </w:rPr>
          <w:t>repressão franquista</w:t>
        </w:r>
      </w:hyperlink>
      <w:r w:rsidRPr="00615447">
        <w:rPr>
          <w:sz w:val="20"/>
          <w:szCs w:val="20"/>
        </w:rPr>
        <w:t>. Conforme as tropas sublevadas de Franco ganhavam terreno, as prisões lotavam-se de pessoas que foram leais com a</w:t>
      </w:r>
      <w:r w:rsidRPr="00615447">
        <w:rPr>
          <w:rStyle w:val="apple-converted-space"/>
          <w:sz w:val="20"/>
          <w:szCs w:val="20"/>
        </w:rPr>
        <w:t> </w:t>
      </w:r>
      <w:hyperlink r:id="rId51" w:tooltip="Segunda República Espanhola" w:history="1">
        <w:r w:rsidRPr="00615447">
          <w:rPr>
            <w:rStyle w:val="Hyperlink"/>
            <w:sz w:val="20"/>
            <w:szCs w:val="20"/>
          </w:rPr>
          <w:t>República</w:t>
        </w:r>
      </w:hyperlink>
      <w:r w:rsidRPr="00615447">
        <w:rPr>
          <w:sz w:val="20"/>
          <w:szCs w:val="20"/>
        </w:rPr>
        <w:t>. Entre os prisioneiros havia milhares de mulheres</w:t>
      </w:r>
      <w:r w:rsidRPr="00615447">
        <w:rPr>
          <w:rStyle w:val="apple-converted-space"/>
          <w:sz w:val="20"/>
          <w:szCs w:val="20"/>
        </w:rPr>
        <w:t> </w:t>
      </w:r>
      <w:hyperlink r:id="rId52" w:tooltip="Militância (página não existe)" w:history="1">
        <w:r w:rsidRPr="00615447">
          <w:rPr>
            <w:rStyle w:val="Hyperlink"/>
            <w:sz w:val="20"/>
            <w:szCs w:val="20"/>
          </w:rPr>
          <w:t>militantes</w:t>
        </w:r>
      </w:hyperlink>
      <w:r w:rsidRPr="00615447">
        <w:rPr>
          <w:rStyle w:val="apple-converted-space"/>
          <w:sz w:val="20"/>
          <w:szCs w:val="20"/>
        </w:rPr>
        <w:t> </w:t>
      </w:r>
      <w:r w:rsidRPr="00615447">
        <w:rPr>
          <w:sz w:val="20"/>
          <w:szCs w:val="20"/>
        </w:rPr>
        <w:t>de partidos políticos de esquerda ou, simplesmente, esposas, mães ou irmãs de republicanos. As cárceres também se lotavam de meninos que nasceram ou que ingressaram na</w:t>
      </w:r>
      <w:r w:rsidRPr="00615447">
        <w:rPr>
          <w:rStyle w:val="apple-converted-space"/>
          <w:sz w:val="20"/>
          <w:szCs w:val="20"/>
        </w:rPr>
        <w:t> </w:t>
      </w:r>
      <w:hyperlink r:id="rId53" w:tooltip="Prisão" w:history="1">
        <w:r w:rsidRPr="00615447">
          <w:rPr>
            <w:rStyle w:val="Hyperlink"/>
            <w:sz w:val="20"/>
            <w:szCs w:val="20"/>
          </w:rPr>
          <w:t>prisão</w:t>
        </w:r>
      </w:hyperlink>
      <w:r w:rsidRPr="00615447">
        <w:rPr>
          <w:rStyle w:val="apple-converted-space"/>
          <w:sz w:val="20"/>
          <w:szCs w:val="20"/>
        </w:rPr>
        <w:t> </w:t>
      </w:r>
      <w:r w:rsidRPr="00615447">
        <w:rPr>
          <w:sz w:val="20"/>
          <w:szCs w:val="20"/>
        </w:rPr>
        <w:t>com as suas mães e que passaram os primeiros anos da sua vida privados de liberdade por serem filhos de republicanos.</w:t>
      </w:r>
    </w:p>
    <w:p w:rsidR="0038005E" w:rsidRPr="00615447" w:rsidRDefault="0038005E" w:rsidP="0038005E">
      <w:pPr>
        <w:pStyle w:val="NormalWeb"/>
        <w:spacing w:before="0" w:after="0"/>
        <w:ind w:left="1260" w:right="44"/>
        <w:jc w:val="both"/>
        <w:rPr>
          <w:sz w:val="20"/>
          <w:szCs w:val="20"/>
        </w:rPr>
      </w:pPr>
    </w:p>
    <w:p w:rsidR="0038005E" w:rsidRPr="00615447" w:rsidRDefault="0038005E" w:rsidP="0038005E">
      <w:pPr>
        <w:shd w:val="clear" w:color="auto" w:fill="F9F9F9"/>
        <w:ind w:left="1260" w:right="44"/>
        <w:jc w:val="center"/>
        <w:rPr>
          <w:sz w:val="20"/>
          <w:szCs w:val="20"/>
        </w:rPr>
      </w:pPr>
      <w:r>
        <w:rPr>
          <w:noProof/>
          <w:sz w:val="20"/>
          <w:szCs w:val="20"/>
        </w:rPr>
        <w:drawing>
          <wp:inline distT="0" distB="0" distL="0" distR="0">
            <wp:extent cx="2095500" cy="2171700"/>
            <wp:effectExtent l="19050" t="0" r="0" b="0"/>
            <wp:docPr id="3" name="Imagem 3" descr="220px-BoyIberianAnarchistFederationGTar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0px-BoyIberianAnarchistFederationGTaro"/>
                    <pic:cNvPicPr>
                      <a:picLocks noChangeAspect="1" noChangeArrowheads="1"/>
                    </pic:cNvPicPr>
                  </pic:nvPicPr>
                  <pic:blipFill>
                    <a:blip r:embed="rId55"/>
                    <a:srcRect/>
                    <a:stretch>
                      <a:fillRect/>
                    </a:stretch>
                  </pic:blipFill>
                  <pic:spPr bwMode="auto">
                    <a:xfrm>
                      <a:off x="0" y="0"/>
                      <a:ext cx="2095500" cy="2171700"/>
                    </a:xfrm>
                    <a:prstGeom prst="rect">
                      <a:avLst/>
                    </a:prstGeom>
                    <a:noFill/>
                    <a:ln w="9525">
                      <a:noFill/>
                      <a:miter lim="800000"/>
                      <a:headEnd/>
                      <a:tailEnd/>
                    </a:ln>
                  </pic:spPr>
                </pic:pic>
              </a:graphicData>
            </a:graphic>
          </wp:inline>
        </w:drawing>
      </w:r>
    </w:p>
    <w:p w:rsidR="0038005E" w:rsidRPr="00615447" w:rsidRDefault="0038005E" w:rsidP="0038005E">
      <w:pPr>
        <w:shd w:val="clear" w:color="auto" w:fill="F9F9F9"/>
        <w:ind w:left="1260" w:right="44"/>
        <w:jc w:val="both"/>
        <w:rPr>
          <w:sz w:val="20"/>
          <w:szCs w:val="20"/>
        </w:rPr>
      </w:pPr>
    </w:p>
    <w:tbl>
      <w:tblPr>
        <w:tblW w:w="0" w:type="auto"/>
        <w:tblCellSpacing w:w="15" w:type="dxa"/>
        <w:shd w:val="clear" w:color="auto" w:fill="F9F9F9"/>
        <w:tblCellMar>
          <w:top w:w="75" w:type="dxa"/>
          <w:left w:w="75" w:type="dxa"/>
          <w:bottom w:w="75" w:type="dxa"/>
          <w:right w:w="75" w:type="dxa"/>
        </w:tblCellMar>
        <w:tblLook w:val="0000" w:firstRow="0" w:lastRow="0" w:firstColumn="0" w:lastColumn="0" w:noHBand="0" w:noVBand="0"/>
      </w:tblPr>
      <w:tblGrid>
        <w:gridCol w:w="8714"/>
      </w:tblGrid>
      <w:tr w:rsidR="0038005E" w:rsidRPr="00615447" w:rsidTr="00115480">
        <w:trPr>
          <w:tblCellSpacing w:w="15" w:type="dxa"/>
        </w:trPr>
        <w:tc>
          <w:tcPr>
            <w:tcW w:w="0" w:type="auto"/>
            <w:shd w:val="clear" w:color="auto" w:fill="F9F9F9"/>
            <w:vAlign w:val="center"/>
          </w:tcPr>
          <w:p w:rsidR="0038005E" w:rsidRPr="00615447" w:rsidRDefault="0038005E" w:rsidP="00115480">
            <w:pPr>
              <w:numPr>
                <w:ilvl w:val="0"/>
                <w:numId w:val="14"/>
              </w:numPr>
              <w:ind w:left="1260" w:right="44"/>
              <w:rPr>
                <w:sz w:val="20"/>
                <w:szCs w:val="20"/>
              </w:rPr>
            </w:pPr>
            <w:r w:rsidRPr="00615447">
              <w:rPr>
                <w:sz w:val="20"/>
                <w:szCs w:val="20"/>
              </w:rPr>
              <w:t>Um rapaz com o uniforme da</w:t>
            </w:r>
            <w:r w:rsidRPr="00615447">
              <w:rPr>
                <w:rStyle w:val="apple-converted-space"/>
                <w:sz w:val="20"/>
                <w:szCs w:val="20"/>
              </w:rPr>
              <w:t> </w:t>
            </w:r>
            <w:hyperlink r:id="rId56" w:tooltip="Federação Anarquista Ibérica" w:history="1">
              <w:r w:rsidRPr="00615447">
                <w:rPr>
                  <w:rStyle w:val="Hyperlink"/>
                  <w:sz w:val="20"/>
                  <w:szCs w:val="20"/>
                </w:rPr>
                <w:t>Federação Anarquista Ibérica</w:t>
              </w:r>
            </w:hyperlink>
            <w:r w:rsidRPr="00615447">
              <w:rPr>
                <w:sz w:val="20"/>
                <w:szCs w:val="20"/>
              </w:rPr>
              <w:t>, uma das fotografias clássicas de</w:t>
            </w:r>
            <w:r w:rsidRPr="00615447">
              <w:rPr>
                <w:rStyle w:val="apple-converted-space"/>
                <w:sz w:val="20"/>
                <w:szCs w:val="20"/>
              </w:rPr>
              <w:t> </w:t>
            </w:r>
            <w:proofErr w:type="spellStart"/>
            <w:r w:rsidR="0019705C">
              <w:rPr>
                <w:rStyle w:val="Hyperlink"/>
                <w:sz w:val="20"/>
                <w:szCs w:val="20"/>
              </w:rPr>
              <w:fldChar w:fldCharType="begin"/>
            </w:r>
            <w:r w:rsidR="0019705C">
              <w:rPr>
                <w:rStyle w:val="Hyperlink"/>
                <w:sz w:val="20"/>
                <w:szCs w:val="20"/>
              </w:rPr>
              <w:instrText xml:space="preserve"> HYPERLINK "http://pt.wikipedia.org/wiki/Gerda_Taro" \o "Gerda Taro" </w:instrText>
            </w:r>
            <w:r w:rsidR="0019705C">
              <w:rPr>
                <w:rStyle w:val="Hyperlink"/>
                <w:sz w:val="20"/>
                <w:szCs w:val="20"/>
              </w:rPr>
              <w:fldChar w:fldCharType="separate"/>
            </w:r>
            <w:r w:rsidRPr="00615447">
              <w:rPr>
                <w:rStyle w:val="Hyperlink"/>
                <w:sz w:val="20"/>
                <w:szCs w:val="20"/>
              </w:rPr>
              <w:t>Gerda</w:t>
            </w:r>
            <w:proofErr w:type="spellEnd"/>
            <w:r w:rsidRPr="00615447">
              <w:rPr>
                <w:rStyle w:val="Hyperlink"/>
                <w:sz w:val="20"/>
                <w:szCs w:val="20"/>
              </w:rPr>
              <w:t xml:space="preserve"> Taro</w:t>
            </w:r>
            <w:r w:rsidR="0019705C">
              <w:rPr>
                <w:rStyle w:val="Hyperlink"/>
                <w:sz w:val="20"/>
                <w:szCs w:val="20"/>
              </w:rPr>
              <w:fldChar w:fldCharType="end"/>
            </w:r>
            <w:r w:rsidRPr="00615447">
              <w:rPr>
                <w:rStyle w:val="apple-converted-space"/>
                <w:sz w:val="20"/>
                <w:szCs w:val="20"/>
              </w:rPr>
              <w:t> </w:t>
            </w:r>
            <w:r w:rsidRPr="00615447">
              <w:rPr>
                <w:sz w:val="20"/>
                <w:szCs w:val="20"/>
              </w:rPr>
              <w:t>nas suas reportagens da</w:t>
            </w:r>
            <w:r w:rsidRPr="00615447">
              <w:rPr>
                <w:rStyle w:val="apple-converted-space"/>
                <w:sz w:val="20"/>
                <w:szCs w:val="20"/>
              </w:rPr>
              <w:t> </w:t>
            </w:r>
            <w:hyperlink r:id="rId57" w:tooltip="Guerra Civil Espanhola" w:history="1">
              <w:r w:rsidRPr="00615447">
                <w:rPr>
                  <w:rStyle w:val="Hyperlink"/>
                  <w:sz w:val="20"/>
                  <w:szCs w:val="20"/>
                </w:rPr>
                <w:t>Guerra Civil Espanhola</w:t>
              </w:r>
            </w:hyperlink>
            <w:r w:rsidRPr="00615447">
              <w:rPr>
                <w:sz w:val="20"/>
                <w:szCs w:val="20"/>
              </w:rPr>
              <w:t>.</w:t>
            </w:r>
          </w:p>
        </w:tc>
      </w:tr>
    </w:tbl>
    <w:p w:rsidR="0038005E" w:rsidRDefault="0038005E" w:rsidP="0038005E">
      <w:pPr>
        <w:pStyle w:val="NormalWeb"/>
        <w:spacing w:before="0" w:after="0"/>
        <w:ind w:left="1260" w:right="44"/>
        <w:jc w:val="both"/>
        <w:rPr>
          <w:sz w:val="20"/>
          <w:szCs w:val="20"/>
        </w:rPr>
      </w:pPr>
    </w:p>
    <w:p w:rsidR="0038005E" w:rsidRPr="00615447" w:rsidRDefault="0038005E" w:rsidP="0038005E">
      <w:pPr>
        <w:pStyle w:val="NormalWeb"/>
        <w:spacing w:before="0" w:after="0"/>
        <w:ind w:left="1260" w:right="44"/>
        <w:jc w:val="both"/>
        <w:rPr>
          <w:sz w:val="20"/>
          <w:szCs w:val="20"/>
        </w:rPr>
      </w:pPr>
      <w:r w:rsidRPr="00615447">
        <w:rPr>
          <w:sz w:val="20"/>
          <w:szCs w:val="20"/>
        </w:rPr>
        <w:t>A</w:t>
      </w:r>
      <w:r w:rsidRPr="00615447">
        <w:rPr>
          <w:rStyle w:val="apple-converted-space"/>
          <w:sz w:val="20"/>
          <w:szCs w:val="20"/>
        </w:rPr>
        <w:t> </w:t>
      </w:r>
      <w:hyperlink r:id="rId58" w:tooltip="Ditadura militar" w:history="1">
        <w:r w:rsidRPr="00615447">
          <w:rPr>
            <w:rStyle w:val="Hyperlink"/>
            <w:sz w:val="20"/>
            <w:szCs w:val="20"/>
          </w:rPr>
          <w:t>ditadura militar</w:t>
        </w:r>
      </w:hyperlink>
      <w:r w:rsidRPr="00615447">
        <w:rPr>
          <w:rStyle w:val="apple-converted-space"/>
          <w:sz w:val="20"/>
          <w:szCs w:val="20"/>
        </w:rPr>
        <w:t> </w:t>
      </w:r>
      <w:r w:rsidRPr="00615447">
        <w:rPr>
          <w:sz w:val="20"/>
          <w:szCs w:val="20"/>
        </w:rPr>
        <w:t>liderada pelo</w:t>
      </w:r>
      <w:r w:rsidRPr="00615447">
        <w:rPr>
          <w:rStyle w:val="apple-converted-space"/>
          <w:sz w:val="20"/>
          <w:szCs w:val="20"/>
        </w:rPr>
        <w:t> </w:t>
      </w:r>
      <w:hyperlink r:id="rId59" w:tooltip="General Franco" w:history="1">
        <w:r w:rsidRPr="00615447">
          <w:rPr>
            <w:rStyle w:val="Hyperlink"/>
            <w:sz w:val="20"/>
            <w:szCs w:val="20"/>
          </w:rPr>
          <w:t>general Franco</w:t>
        </w:r>
      </w:hyperlink>
      <w:r w:rsidRPr="00615447">
        <w:rPr>
          <w:rStyle w:val="apple-converted-space"/>
          <w:sz w:val="20"/>
          <w:szCs w:val="20"/>
        </w:rPr>
        <w:t> </w:t>
      </w:r>
      <w:r w:rsidRPr="00615447">
        <w:rPr>
          <w:sz w:val="20"/>
          <w:szCs w:val="20"/>
        </w:rPr>
        <w:t>tinha componentes</w:t>
      </w:r>
      <w:r w:rsidRPr="00615447">
        <w:rPr>
          <w:rStyle w:val="apple-converted-space"/>
          <w:sz w:val="20"/>
          <w:szCs w:val="20"/>
        </w:rPr>
        <w:t> </w:t>
      </w:r>
      <w:hyperlink r:id="rId60" w:tooltip="Racismo" w:history="1">
        <w:r w:rsidRPr="00615447">
          <w:rPr>
            <w:rStyle w:val="Hyperlink"/>
            <w:sz w:val="20"/>
            <w:szCs w:val="20"/>
          </w:rPr>
          <w:t>racistas</w:t>
        </w:r>
      </w:hyperlink>
      <w:r w:rsidRPr="00615447">
        <w:rPr>
          <w:sz w:val="20"/>
          <w:szCs w:val="20"/>
        </w:rPr>
        <w:t>.</w:t>
      </w:r>
      <w:hyperlink r:id="rId61" w:anchor="cite_note-El_Pa.C3.ADs_24.2F12.2F2008-0#cite_note-El_Pa.C3.ADs_24.2F12.2F2008-0" w:history="1">
        <w:r w:rsidRPr="00615447">
          <w:rPr>
            <w:rStyle w:val="Hyperlink"/>
            <w:sz w:val="20"/>
            <w:szCs w:val="20"/>
            <w:vertAlign w:val="superscript"/>
          </w:rPr>
          <w:t>[1]</w:t>
        </w:r>
      </w:hyperlink>
      <w:r w:rsidRPr="00615447">
        <w:rPr>
          <w:rStyle w:val="apple-converted-space"/>
          <w:sz w:val="20"/>
          <w:szCs w:val="20"/>
        </w:rPr>
        <w:t> </w:t>
      </w:r>
      <w:r w:rsidRPr="00615447">
        <w:rPr>
          <w:sz w:val="20"/>
          <w:szCs w:val="20"/>
        </w:rPr>
        <w:t>Os militares golpistas acreditavam ser uma raça hispânica superior (o dia nacional era chamado o</w:t>
      </w:r>
      <w:r w:rsidRPr="00615447">
        <w:rPr>
          <w:rStyle w:val="apple-converted-space"/>
          <w:sz w:val="20"/>
          <w:szCs w:val="20"/>
        </w:rPr>
        <w:t> </w:t>
      </w:r>
      <w:hyperlink r:id="rId62" w:tooltip="Dia da Raça (página não existe)" w:history="1">
        <w:r w:rsidRPr="00615447">
          <w:rPr>
            <w:rStyle w:val="Hyperlink"/>
            <w:sz w:val="20"/>
            <w:szCs w:val="20"/>
          </w:rPr>
          <w:t>dia da Raça</w:t>
        </w:r>
      </w:hyperlink>
      <w:r w:rsidRPr="00615447">
        <w:rPr>
          <w:sz w:val="20"/>
          <w:szCs w:val="20"/>
        </w:rPr>
        <w:t>, e</w:t>
      </w:r>
      <w:r w:rsidRPr="00615447">
        <w:rPr>
          <w:rStyle w:val="apple-converted-space"/>
          <w:sz w:val="20"/>
          <w:szCs w:val="20"/>
        </w:rPr>
        <w:t> </w:t>
      </w:r>
      <w:hyperlink r:id="rId63" w:tooltip="Francisco Franco" w:history="1">
        <w:r w:rsidRPr="00615447">
          <w:rPr>
            <w:rStyle w:val="Hyperlink"/>
            <w:sz w:val="20"/>
            <w:szCs w:val="20"/>
          </w:rPr>
          <w:t>Francisco Franco</w:t>
        </w:r>
      </w:hyperlink>
      <w:r w:rsidRPr="00615447">
        <w:rPr>
          <w:rStyle w:val="apple-converted-space"/>
          <w:sz w:val="20"/>
          <w:szCs w:val="20"/>
        </w:rPr>
        <w:t> </w:t>
      </w:r>
      <w:r w:rsidRPr="00615447">
        <w:rPr>
          <w:sz w:val="20"/>
          <w:szCs w:val="20"/>
        </w:rPr>
        <w:t>fez o</w:t>
      </w:r>
      <w:r w:rsidRPr="00615447">
        <w:rPr>
          <w:rStyle w:val="apple-converted-space"/>
          <w:sz w:val="20"/>
          <w:szCs w:val="20"/>
        </w:rPr>
        <w:t> </w:t>
      </w:r>
      <w:hyperlink r:id="rId64" w:tooltip="Roteiro" w:history="1">
        <w:r w:rsidRPr="00615447">
          <w:rPr>
            <w:rStyle w:val="Hyperlink"/>
            <w:sz w:val="20"/>
            <w:szCs w:val="20"/>
          </w:rPr>
          <w:t>roteiro</w:t>
        </w:r>
      </w:hyperlink>
      <w:r w:rsidRPr="00615447">
        <w:rPr>
          <w:rStyle w:val="apple-converted-space"/>
          <w:sz w:val="20"/>
          <w:szCs w:val="20"/>
        </w:rPr>
        <w:t> </w:t>
      </w:r>
      <w:r w:rsidRPr="00615447">
        <w:rPr>
          <w:sz w:val="20"/>
          <w:szCs w:val="20"/>
        </w:rPr>
        <w:t>para um filme com o título de</w:t>
      </w:r>
      <w:r w:rsidRPr="00615447">
        <w:rPr>
          <w:rStyle w:val="apple-converted-space"/>
          <w:sz w:val="20"/>
          <w:szCs w:val="20"/>
        </w:rPr>
        <w:t> </w:t>
      </w:r>
      <w:proofErr w:type="spellStart"/>
      <w:r w:rsidR="0019705C">
        <w:rPr>
          <w:rStyle w:val="Hyperlink"/>
          <w:i/>
          <w:iCs/>
          <w:sz w:val="20"/>
          <w:szCs w:val="20"/>
        </w:rPr>
        <w:fldChar w:fldCharType="begin"/>
      </w:r>
      <w:r w:rsidR="0019705C">
        <w:rPr>
          <w:rStyle w:val="Hyperlink"/>
          <w:i/>
          <w:iCs/>
          <w:sz w:val="20"/>
          <w:szCs w:val="20"/>
        </w:rPr>
        <w:instrText xml:space="preserve"> HYPERLINK "http://pt.wikipedia.org/w/index.php?title=Raza_(filme)&amp;action=edit&amp;redlink=1" \o "Raza (filme) (página não existe)" </w:instrText>
      </w:r>
      <w:r w:rsidR="0019705C">
        <w:rPr>
          <w:rStyle w:val="Hyperlink"/>
          <w:i/>
          <w:iCs/>
          <w:sz w:val="20"/>
          <w:szCs w:val="20"/>
        </w:rPr>
        <w:fldChar w:fldCharType="separate"/>
      </w:r>
      <w:r w:rsidRPr="00615447">
        <w:rPr>
          <w:rStyle w:val="Hyperlink"/>
          <w:i/>
          <w:iCs/>
          <w:sz w:val="20"/>
          <w:szCs w:val="20"/>
        </w:rPr>
        <w:t>Raza</w:t>
      </w:r>
      <w:proofErr w:type="spellEnd"/>
      <w:r w:rsidR="0019705C">
        <w:rPr>
          <w:rStyle w:val="Hyperlink"/>
          <w:i/>
          <w:iCs/>
          <w:sz w:val="20"/>
          <w:szCs w:val="20"/>
        </w:rPr>
        <w:fldChar w:fldCharType="end"/>
      </w:r>
      <w:r w:rsidRPr="00615447">
        <w:rPr>
          <w:sz w:val="20"/>
          <w:szCs w:val="20"/>
        </w:rPr>
        <w:t>, "Raça"). Tal superioridade outorgava o direito de conquista e submissão sobre outras</w:t>
      </w:r>
      <w:r w:rsidRPr="00615447">
        <w:rPr>
          <w:rStyle w:val="apple-converted-space"/>
          <w:sz w:val="20"/>
          <w:szCs w:val="20"/>
        </w:rPr>
        <w:t> </w:t>
      </w:r>
      <w:r w:rsidRPr="00615447">
        <w:rPr>
          <w:i/>
          <w:iCs/>
          <w:sz w:val="20"/>
          <w:szCs w:val="20"/>
        </w:rPr>
        <w:t>raças inferiores</w:t>
      </w:r>
      <w:r w:rsidRPr="00615447">
        <w:rPr>
          <w:sz w:val="20"/>
          <w:szCs w:val="20"/>
        </w:rPr>
        <w:t>. Por tais eram classificados os republicanos</w:t>
      </w:r>
      <w:r w:rsidRPr="00615447">
        <w:rPr>
          <w:rStyle w:val="apple-converted-space"/>
          <w:sz w:val="20"/>
          <w:szCs w:val="20"/>
        </w:rPr>
        <w:t> </w:t>
      </w:r>
      <w:hyperlink r:id="rId65" w:tooltip="Comunismo" w:history="1">
        <w:r w:rsidRPr="00615447">
          <w:rPr>
            <w:rStyle w:val="Hyperlink"/>
            <w:sz w:val="20"/>
            <w:szCs w:val="20"/>
          </w:rPr>
          <w:t>vermelhos</w:t>
        </w:r>
      </w:hyperlink>
      <w:r w:rsidRPr="00615447">
        <w:rPr>
          <w:sz w:val="20"/>
          <w:szCs w:val="20"/>
        </w:rPr>
        <w:t>, adjetivo utilizado genericamente pela ditadura, para os que se opuseram ao golpe militar. O ideólogo dessa doutrina era o militar psiquiatra</w:t>
      </w:r>
      <w:r w:rsidRPr="00615447">
        <w:rPr>
          <w:rStyle w:val="apple-converted-space"/>
          <w:sz w:val="20"/>
          <w:szCs w:val="20"/>
        </w:rPr>
        <w:t> </w:t>
      </w:r>
      <w:proofErr w:type="spellStart"/>
      <w:r w:rsidR="0019705C">
        <w:rPr>
          <w:rStyle w:val="Hyperlink"/>
          <w:sz w:val="20"/>
          <w:szCs w:val="20"/>
        </w:rPr>
        <w:fldChar w:fldCharType="begin"/>
      </w:r>
      <w:r w:rsidR="0019705C">
        <w:rPr>
          <w:rStyle w:val="Hyperlink"/>
          <w:sz w:val="20"/>
          <w:szCs w:val="20"/>
        </w:rPr>
        <w:instrText xml:space="preserve"> HYPERLINK "http://pt.wikipedia.org/w/index.php?title=Antonio_Vallejo-N%C3%A1jera&amp;action=edit&amp;redlink=1" \o "Antonio Vallejo-Nájera (página não existe)" </w:instrText>
      </w:r>
      <w:r w:rsidR="0019705C">
        <w:rPr>
          <w:rStyle w:val="Hyperlink"/>
          <w:sz w:val="20"/>
          <w:szCs w:val="20"/>
        </w:rPr>
        <w:fldChar w:fldCharType="separate"/>
      </w:r>
      <w:r w:rsidRPr="00615447">
        <w:rPr>
          <w:rStyle w:val="Hyperlink"/>
          <w:sz w:val="20"/>
          <w:szCs w:val="20"/>
        </w:rPr>
        <w:t>Antonio</w:t>
      </w:r>
      <w:proofErr w:type="spellEnd"/>
      <w:r w:rsidRPr="00615447">
        <w:rPr>
          <w:rStyle w:val="Hyperlink"/>
          <w:sz w:val="20"/>
          <w:szCs w:val="20"/>
        </w:rPr>
        <w:t xml:space="preserve"> Vallejo-</w:t>
      </w:r>
      <w:proofErr w:type="spellStart"/>
      <w:r w:rsidRPr="00615447">
        <w:rPr>
          <w:rStyle w:val="Hyperlink"/>
          <w:sz w:val="20"/>
          <w:szCs w:val="20"/>
        </w:rPr>
        <w:t>Nájera</w:t>
      </w:r>
      <w:proofErr w:type="spellEnd"/>
      <w:r w:rsidR="0019705C">
        <w:rPr>
          <w:rStyle w:val="Hyperlink"/>
          <w:sz w:val="20"/>
          <w:szCs w:val="20"/>
        </w:rPr>
        <w:fldChar w:fldCharType="end"/>
      </w:r>
      <w:r w:rsidRPr="00615447">
        <w:rPr>
          <w:sz w:val="20"/>
          <w:szCs w:val="20"/>
        </w:rPr>
        <w:t xml:space="preserve">, que dirigia </w:t>
      </w:r>
      <w:proofErr w:type="spellStart"/>
      <w:r w:rsidRPr="00615447">
        <w:rPr>
          <w:sz w:val="20"/>
          <w:szCs w:val="20"/>
        </w:rPr>
        <w:t>os</w:t>
      </w:r>
      <w:hyperlink r:id="rId66" w:tooltip="Serviços Psiquiátricos do Exército (página não existe)" w:history="1">
        <w:r w:rsidRPr="00615447">
          <w:rPr>
            <w:rStyle w:val="Hyperlink"/>
            <w:sz w:val="20"/>
            <w:szCs w:val="20"/>
          </w:rPr>
          <w:t>Serviços</w:t>
        </w:r>
        <w:proofErr w:type="spellEnd"/>
        <w:r w:rsidRPr="00615447">
          <w:rPr>
            <w:rStyle w:val="Hyperlink"/>
            <w:sz w:val="20"/>
            <w:szCs w:val="20"/>
          </w:rPr>
          <w:t xml:space="preserve"> Psiquiátricos do Exército</w:t>
        </w:r>
      </w:hyperlink>
      <w:r w:rsidRPr="00615447">
        <w:rPr>
          <w:sz w:val="20"/>
          <w:szCs w:val="20"/>
        </w:rPr>
        <w:t>.</w:t>
      </w:r>
      <w:hyperlink r:id="rId67" w:anchor="cite_note-El_Pa.C3.ADs_24.2F12.2F2008-0#cite_note-El_Pa.C3.ADs_24.2F12.2F2008-0" w:history="1">
        <w:r w:rsidRPr="00615447">
          <w:rPr>
            <w:rStyle w:val="Hyperlink"/>
            <w:sz w:val="20"/>
            <w:szCs w:val="20"/>
            <w:vertAlign w:val="superscript"/>
          </w:rPr>
          <w:t>[1]</w:t>
        </w:r>
      </w:hyperlink>
      <w:hyperlink r:id="rId68" w:anchor="cite_note-1#cite_note-1" w:history="1">
        <w:r w:rsidRPr="00615447">
          <w:rPr>
            <w:rStyle w:val="Hyperlink"/>
            <w:sz w:val="20"/>
            <w:szCs w:val="20"/>
            <w:vertAlign w:val="superscript"/>
          </w:rPr>
          <w:t>[2]</w:t>
        </w:r>
      </w:hyperlink>
      <w:r w:rsidRPr="00615447">
        <w:rPr>
          <w:rStyle w:val="apple-converted-space"/>
          <w:sz w:val="20"/>
          <w:szCs w:val="20"/>
        </w:rPr>
        <w:t> </w:t>
      </w:r>
      <w:r w:rsidRPr="00615447">
        <w:rPr>
          <w:sz w:val="20"/>
          <w:szCs w:val="20"/>
        </w:rPr>
        <w:t>A formação psiquiátrica de Vallejo-</w:t>
      </w:r>
      <w:proofErr w:type="spellStart"/>
      <w:r w:rsidRPr="00615447">
        <w:rPr>
          <w:sz w:val="20"/>
          <w:szCs w:val="20"/>
        </w:rPr>
        <w:t>Nájera</w:t>
      </w:r>
      <w:proofErr w:type="spellEnd"/>
      <w:r w:rsidRPr="00615447">
        <w:rPr>
          <w:sz w:val="20"/>
          <w:szCs w:val="20"/>
        </w:rPr>
        <w:t xml:space="preserve"> foi, em parte, na</w:t>
      </w:r>
      <w:r w:rsidRPr="00615447">
        <w:rPr>
          <w:rStyle w:val="apple-converted-space"/>
          <w:sz w:val="20"/>
          <w:szCs w:val="20"/>
        </w:rPr>
        <w:t> </w:t>
      </w:r>
      <w:hyperlink r:id="rId69" w:tooltip="Alemanha" w:history="1">
        <w:r w:rsidRPr="00615447">
          <w:rPr>
            <w:rStyle w:val="Hyperlink"/>
            <w:sz w:val="20"/>
            <w:szCs w:val="20"/>
          </w:rPr>
          <w:t>Alemanha</w:t>
        </w:r>
      </w:hyperlink>
      <w:r w:rsidRPr="00615447">
        <w:rPr>
          <w:sz w:val="20"/>
          <w:szCs w:val="20"/>
        </w:rPr>
        <w:t>, onde estudou as teorias racistas</w:t>
      </w:r>
      <w:r w:rsidRPr="00615447">
        <w:rPr>
          <w:rStyle w:val="apple-converted-space"/>
          <w:sz w:val="20"/>
          <w:szCs w:val="20"/>
        </w:rPr>
        <w:t> </w:t>
      </w:r>
      <w:hyperlink r:id="rId70" w:tooltip="Nazismo" w:history="1">
        <w:r w:rsidRPr="00615447">
          <w:rPr>
            <w:rStyle w:val="Hyperlink"/>
            <w:sz w:val="20"/>
            <w:szCs w:val="20"/>
          </w:rPr>
          <w:t>nazis</w:t>
        </w:r>
      </w:hyperlink>
      <w:r w:rsidRPr="00615447">
        <w:rPr>
          <w:rStyle w:val="apple-converted-space"/>
          <w:sz w:val="20"/>
          <w:szCs w:val="20"/>
        </w:rPr>
        <w:t> </w:t>
      </w:r>
      <w:r w:rsidRPr="00615447">
        <w:rPr>
          <w:sz w:val="20"/>
          <w:szCs w:val="20"/>
        </w:rPr>
        <w:t xml:space="preserve">das quais era admirador. Mas a sua interpretação de raça tinha mais componentes político-culturais e psicológicas do que étnicas, embora tivesse elementos </w:t>
      </w:r>
      <w:proofErr w:type="spellStart"/>
      <w:r w:rsidRPr="00615447">
        <w:rPr>
          <w:sz w:val="20"/>
          <w:szCs w:val="20"/>
        </w:rPr>
        <w:t>antijudeus</w:t>
      </w:r>
      <w:proofErr w:type="spellEnd"/>
      <w:r w:rsidRPr="00615447">
        <w:rPr>
          <w:sz w:val="20"/>
          <w:szCs w:val="20"/>
        </w:rPr>
        <w:t>.</w:t>
      </w:r>
      <w:hyperlink r:id="rId71" w:anchor="cite_note-El_Pa.C3.ADs_24.2F12.2F2008-0#cite_note-El_Pa.C3.ADs_24.2F12.2F2008-0" w:history="1">
        <w:r w:rsidRPr="00615447">
          <w:rPr>
            <w:rStyle w:val="Hyperlink"/>
            <w:sz w:val="20"/>
            <w:szCs w:val="20"/>
            <w:vertAlign w:val="superscript"/>
          </w:rPr>
          <w:t>[1]</w:t>
        </w:r>
      </w:hyperlink>
      <w:r w:rsidRPr="00615447">
        <w:rPr>
          <w:rStyle w:val="apple-converted-space"/>
          <w:sz w:val="20"/>
          <w:szCs w:val="20"/>
        </w:rPr>
        <w:t> </w:t>
      </w:r>
      <w:r w:rsidRPr="00615447">
        <w:rPr>
          <w:sz w:val="20"/>
          <w:szCs w:val="20"/>
        </w:rPr>
        <w:t>Também se tem de levar em conta que os alemães nazis consideravam os</w:t>
      </w:r>
      <w:r w:rsidRPr="00615447">
        <w:rPr>
          <w:rStyle w:val="apple-converted-space"/>
          <w:sz w:val="20"/>
          <w:szCs w:val="20"/>
        </w:rPr>
        <w:t> </w:t>
      </w:r>
      <w:hyperlink r:id="rId72" w:tooltip="Soviético" w:history="1">
        <w:r w:rsidRPr="00615447">
          <w:rPr>
            <w:rStyle w:val="Hyperlink"/>
            <w:sz w:val="20"/>
            <w:szCs w:val="20"/>
          </w:rPr>
          <w:t>soviéticos</w:t>
        </w:r>
      </w:hyperlink>
      <w:r w:rsidRPr="00615447">
        <w:rPr>
          <w:rStyle w:val="apple-converted-space"/>
          <w:sz w:val="20"/>
          <w:szCs w:val="20"/>
        </w:rPr>
        <w:t> </w:t>
      </w:r>
      <w:r w:rsidRPr="00615447">
        <w:rPr>
          <w:sz w:val="20"/>
          <w:szCs w:val="20"/>
        </w:rPr>
        <w:t>seres infra-humanos. As teorias de Vallejo-</w:t>
      </w:r>
      <w:proofErr w:type="spellStart"/>
      <w:r w:rsidRPr="00615447">
        <w:rPr>
          <w:sz w:val="20"/>
          <w:szCs w:val="20"/>
        </w:rPr>
        <w:t>Nájera</w:t>
      </w:r>
      <w:proofErr w:type="spellEnd"/>
      <w:r w:rsidRPr="00615447">
        <w:rPr>
          <w:sz w:val="20"/>
          <w:szCs w:val="20"/>
        </w:rPr>
        <w:t xml:space="preserve"> estão recolhidas nos seus livros, por exemplo em</w:t>
      </w:r>
      <w:r w:rsidRPr="00615447">
        <w:rPr>
          <w:rStyle w:val="apple-converted-space"/>
          <w:sz w:val="20"/>
          <w:szCs w:val="20"/>
        </w:rPr>
        <w:t> </w:t>
      </w:r>
      <w:proofErr w:type="spellStart"/>
      <w:r w:rsidRPr="00615447">
        <w:rPr>
          <w:i/>
          <w:iCs/>
          <w:sz w:val="20"/>
          <w:szCs w:val="20"/>
        </w:rPr>
        <w:t>Eugenesia</w:t>
      </w:r>
      <w:proofErr w:type="spellEnd"/>
      <w:r w:rsidRPr="00615447">
        <w:rPr>
          <w:i/>
          <w:iCs/>
          <w:sz w:val="20"/>
          <w:szCs w:val="20"/>
        </w:rPr>
        <w:t xml:space="preserve"> de </w:t>
      </w:r>
      <w:proofErr w:type="spellStart"/>
      <w:smartTag w:uri="urn:schemas-microsoft-com:office:smarttags" w:element="PersonName">
        <w:smartTagPr>
          <w:attr w:name="ProductID" w:val="la Hispanidad"/>
        </w:smartTagPr>
        <w:r w:rsidRPr="00615447">
          <w:rPr>
            <w:i/>
            <w:iCs/>
            <w:sz w:val="20"/>
            <w:szCs w:val="20"/>
          </w:rPr>
          <w:t>la</w:t>
        </w:r>
        <w:proofErr w:type="spellEnd"/>
        <w:r w:rsidRPr="00615447">
          <w:rPr>
            <w:i/>
            <w:iCs/>
            <w:sz w:val="20"/>
            <w:szCs w:val="20"/>
          </w:rPr>
          <w:t xml:space="preserve"> </w:t>
        </w:r>
        <w:proofErr w:type="spellStart"/>
        <w:r w:rsidRPr="00615447">
          <w:rPr>
            <w:i/>
            <w:iCs/>
            <w:sz w:val="20"/>
            <w:szCs w:val="20"/>
          </w:rPr>
          <w:t>Hispanidad</w:t>
        </w:r>
      </w:smartTag>
      <w:proofErr w:type="spellEnd"/>
      <w:r w:rsidRPr="00615447">
        <w:rPr>
          <w:i/>
          <w:iCs/>
          <w:sz w:val="20"/>
          <w:szCs w:val="20"/>
        </w:rPr>
        <w:t xml:space="preserve"> y </w:t>
      </w:r>
      <w:proofErr w:type="spellStart"/>
      <w:r w:rsidRPr="00615447">
        <w:rPr>
          <w:i/>
          <w:iCs/>
          <w:sz w:val="20"/>
          <w:szCs w:val="20"/>
        </w:rPr>
        <w:t>regeneración</w:t>
      </w:r>
      <w:proofErr w:type="spellEnd"/>
      <w:r w:rsidRPr="00615447">
        <w:rPr>
          <w:i/>
          <w:iCs/>
          <w:sz w:val="20"/>
          <w:szCs w:val="20"/>
        </w:rPr>
        <w:t xml:space="preserve"> de </w:t>
      </w:r>
      <w:proofErr w:type="spellStart"/>
      <w:r w:rsidRPr="00615447">
        <w:rPr>
          <w:i/>
          <w:iCs/>
          <w:sz w:val="20"/>
          <w:szCs w:val="20"/>
        </w:rPr>
        <w:t>la</w:t>
      </w:r>
      <w:proofErr w:type="spellEnd"/>
      <w:r w:rsidRPr="00615447">
        <w:rPr>
          <w:i/>
          <w:iCs/>
          <w:sz w:val="20"/>
          <w:szCs w:val="20"/>
        </w:rPr>
        <w:t xml:space="preserve"> </w:t>
      </w:r>
      <w:proofErr w:type="spellStart"/>
      <w:r w:rsidRPr="00615447">
        <w:rPr>
          <w:i/>
          <w:iCs/>
          <w:sz w:val="20"/>
          <w:szCs w:val="20"/>
        </w:rPr>
        <w:t>raza</w:t>
      </w:r>
      <w:proofErr w:type="spellEnd"/>
      <w:r w:rsidRPr="00615447">
        <w:rPr>
          <w:sz w:val="20"/>
          <w:szCs w:val="20"/>
        </w:rPr>
        <w:t>, onde define a raça como espírito:</w:t>
      </w:r>
    </w:p>
    <w:tbl>
      <w:tblPr>
        <w:tblW w:w="0" w:type="auto"/>
        <w:jc w:val="center"/>
        <w:tblCellMar>
          <w:top w:w="150" w:type="dxa"/>
          <w:left w:w="150" w:type="dxa"/>
          <w:bottom w:w="150" w:type="dxa"/>
          <w:right w:w="150" w:type="dxa"/>
        </w:tblCellMar>
        <w:tblLook w:val="0000" w:firstRow="0" w:lastRow="0" w:firstColumn="0" w:lastColumn="0" w:noHBand="0" w:noVBand="0"/>
      </w:tblPr>
      <w:tblGrid>
        <w:gridCol w:w="306"/>
        <w:gridCol w:w="8192"/>
        <w:gridCol w:w="306"/>
      </w:tblGrid>
      <w:tr w:rsidR="0038005E" w:rsidRPr="00615447" w:rsidTr="00115480">
        <w:trPr>
          <w:jc w:val="center"/>
        </w:trPr>
        <w:tc>
          <w:tcPr>
            <w:tcW w:w="150" w:type="dxa"/>
            <w:shd w:val="clear" w:color="auto" w:fill="auto"/>
          </w:tcPr>
          <w:p w:rsidR="0038005E" w:rsidRPr="00615447" w:rsidRDefault="0038005E" w:rsidP="00115480">
            <w:pPr>
              <w:ind w:left="1260" w:right="44"/>
              <w:jc w:val="both"/>
              <w:rPr>
                <w:sz w:val="20"/>
                <w:szCs w:val="20"/>
              </w:rPr>
            </w:pPr>
          </w:p>
        </w:tc>
        <w:tc>
          <w:tcPr>
            <w:tcW w:w="0" w:type="auto"/>
            <w:shd w:val="clear" w:color="auto" w:fill="auto"/>
            <w:vAlign w:val="center"/>
          </w:tcPr>
          <w:p w:rsidR="0038005E" w:rsidRPr="00615447" w:rsidRDefault="0038005E" w:rsidP="00115480">
            <w:pPr>
              <w:ind w:left="1260" w:right="44"/>
              <w:rPr>
                <w:sz w:val="20"/>
                <w:szCs w:val="20"/>
              </w:rPr>
            </w:pPr>
            <w:r w:rsidRPr="00615447">
              <w:rPr>
                <w:i/>
                <w:iCs/>
                <w:sz w:val="20"/>
                <w:szCs w:val="20"/>
              </w:rPr>
              <w:t xml:space="preserve">A raça é espírito. Espanha é espírito. A </w:t>
            </w:r>
            <w:proofErr w:type="spellStart"/>
            <w:r w:rsidRPr="00615447">
              <w:rPr>
                <w:i/>
                <w:iCs/>
                <w:sz w:val="20"/>
                <w:szCs w:val="20"/>
              </w:rPr>
              <w:t>Hispanidade</w:t>
            </w:r>
            <w:proofErr w:type="spellEnd"/>
            <w:r w:rsidRPr="00615447">
              <w:rPr>
                <w:i/>
                <w:iCs/>
                <w:sz w:val="20"/>
                <w:szCs w:val="20"/>
              </w:rPr>
              <w:t xml:space="preserve"> é espírito… Por isso temos de impregnarmo-nos de </w:t>
            </w:r>
            <w:proofErr w:type="spellStart"/>
            <w:r w:rsidRPr="00615447">
              <w:rPr>
                <w:i/>
                <w:iCs/>
                <w:sz w:val="20"/>
                <w:szCs w:val="20"/>
              </w:rPr>
              <w:t>Hispanidade</w:t>
            </w:r>
            <w:proofErr w:type="spellEnd"/>
            <w:r w:rsidRPr="00615447">
              <w:rPr>
                <w:i/>
                <w:iCs/>
                <w:sz w:val="20"/>
                <w:szCs w:val="20"/>
              </w:rPr>
              <w:t>… para compreender a nossas essências raciais e diferenciar a nossa raça das estranhas.</w:t>
            </w:r>
            <w:hyperlink r:id="rId73" w:anchor="cite_note-El_Pa.C3.ADs_24.2F12.2F2008-0#cite_note-El_Pa.C3.ADs_24.2F12.2F2008-0" w:history="1">
              <w:r w:rsidRPr="00615447">
                <w:rPr>
                  <w:rStyle w:val="Hyperlink"/>
                  <w:i/>
                  <w:iCs/>
                  <w:sz w:val="20"/>
                  <w:szCs w:val="20"/>
                  <w:vertAlign w:val="superscript"/>
                </w:rPr>
                <w:t>[1]</w:t>
              </w:r>
            </w:hyperlink>
          </w:p>
        </w:tc>
        <w:tc>
          <w:tcPr>
            <w:tcW w:w="150" w:type="dxa"/>
            <w:shd w:val="clear" w:color="auto" w:fill="auto"/>
            <w:vAlign w:val="bottom"/>
          </w:tcPr>
          <w:p w:rsidR="0038005E" w:rsidRPr="00615447" w:rsidRDefault="0038005E" w:rsidP="00115480">
            <w:pPr>
              <w:ind w:left="1260" w:right="44"/>
              <w:jc w:val="both"/>
              <w:rPr>
                <w:sz w:val="20"/>
                <w:szCs w:val="20"/>
              </w:rPr>
            </w:pPr>
          </w:p>
        </w:tc>
      </w:tr>
    </w:tbl>
    <w:p w:rsidR="0038005E" w:rsidRPr="00615447" w:rsidRDefault="0038005E" w:rsidP="0038005E">
      <w:pPr>
        <w:pStyle w:val="NormalWeb"/>
        <w:spacing w:before="0" w:after="0"/>
        <w:ind w:left="1260" w:right="44"/>
        <w:jc w:val="both"/>
        <w:rPr>
          <w:sz w:val="20"/>
          <w:szCs w:val="20"/>
        </w:rPr>
      </w:pPr>
      <w:r w:rsidRPr="00615447">
        <w:rPr>
          <w:sz w:val="20"/>
          <w:szCs w:val="20"/>
        </w:rPr>
        <w:t>A suposta</w:t>
      </w:r>
      <w:r w:rsidRPr="00615447">
        <w:rPr>
          <w:rStyle w:val="apple-converted-space"/>
          <w:sz w:val="20"/>
          <w:szCs w:val="20"/>
        </w:rPr>
        <w:t> </w:t>
      </w:r>
      <w:r w:rsidRPr="00615447">
        <w:rPr>
          <w:i/>
          <w:iCs/>
          <w:sz w:val="20"/>
          <w:szCs w:val="20"/>
        </w:rPr>
        <w:t>inferioridade</w:t>
      </w:r>
      <w:r w:rsidRPr="00615447">
        <w:rPr>
          <w:rStyle w:val="apple-converted-space"/>
          <w:sz w:val="20"/>
          <w:szCs w:val="20"/>
        </w:rPr>
        <w:t> </w:t>
      </w:r>
      <w:r w:rsidRPr="00615447">
        <w:rPr>
          <w:sz w:val="20"/>
          <w:szCs w:val="20"/>
        </w:rPr>
        <w:t>de raça podia ser corrigida a uma idade temporã. Portanto, os infantes eram arrebatados às mães</w:t>
      </w:r>
      <w:r w:rsidRPr="00615447">
        <w:rPr>
          <w:rStyle w:val="apple-converted-space"/>
          <w:sz w:val="20"/>
          <w:szCs w:val="20"/>
        </w:rPr>
        <w:t> </w:t>
      </w:r>
      <w:r w:rsidRPr="00615447">
        <w:rPr>
          <w:i/>
          <w:iCs/>
          <w:sz w:val="20"/>
          <w:szCs w:val="20"/>
        </w:rPr>
        <w:t>vermelhas</w:t>
      </w:r>
      <w:r w:rsidRPr="00615447">
        <w:rPr>
          <w:rStyle w:val="apple-converted-space"/>
          <w:sz w:val="20"/>
          <w:szCs w:val="20"/>
        </w:rPr>
        <w:t> </w:t>
      </w:r>
      <w:r w:rsidRPr="00615447">
        <w:rPr>
          <w:sz w:val="20"/>
          <w:szCs w:val="20"/>
        </w:rPr>
        <w:t xml:space="preserve">para evitar "a sua contaminação e </w:t>
      </w:r>
      <w:r w:rsidRPr="00615447">
        <w:rPr>
          <w:sz w:val="20"/>
          <w:szCs w:val="20"/>
        </w:rPr>
        <w:lastRenderedPageBreak/>
        <w:t>degeneração". A</w:t>
      </w:r>
      <w:r w:rsidRPr="00615447">
        <w:rPr>
          <w:rStyle w:val="apple-converted-space"/>
          <w:sz w:val="20"/>
          <w:szCs w:val="20"/>
        </w:rPr>
        <w:t> </w:t>
      </w:r>
      <w:hyperlink r:id="rId74" w:tooltip="Falange Espanhola" w:history="1">
        <w:r w:rsidRPr="00615447">
          <w:rPr>
            <w:rStyle w:val="Hyperlink"/>
            <w:sz w:val="20"/>
            <w:szCs w:val="20"/>
          </w:rPr>
          <w:t>Ação Social da Falange</w:t>
        </w:r>
      </w:hyperlink>
      <w:r w:rsidRPr="00615447">
        <w:rPr>
          <w:rStyle w:val="apple-converted-space"/>
          <w:sz w:val="20"/>
          <w:szCs w:val="20"/>
        </w:rPr>
        <w:t> </w:t>
      </w:r>
      <w:r w:rsidRPr="00615447">
        <w:rPr>
          <w:sz w:val="20"/>
          <w:szCs w:val="20"/>
        </w:rPr>
        <w:t>e a</w:t>
      </w:r>
      <w:r w:rsidRPr="00615447">
        <w:rPr>
          <w:rStyle w:val="apple-converted-space"/>
          <w:sz w:val="20"/>
          <w:szCs w:val="20"/>
        </w:rPr>
        <w:t> </w:t>
      </w:r>
      <w:hyperlink r:id="rId75" w:tooltip="Igreja" w:history="1">
        <w:r w:rsidRPr="00615447">
          <w:rPr>
            <w:rStyle w:val="Hyperlink"/>
            <w:sz w:val="20"/>
            <w:szCs w:val="20"/>
          </w:rPr>
          <w:t>Igreja</w:t>
        </w:r>
      </w:hyperlink>
      <w:r w:rsidRPr="00615447">
        <w:rPr>
          <w:rStyle w:val="apple-converted-space"/>
          <w:sz w:val="20"/>
          <w:szCs w:val="20"/>
        </w:rPr>
        <w:t> </w:t>
      </w:r>
      <w:r w:rsidRPr="00615447">
        <w:rPr>
          <w:sz w:val="20"/>
          <w:szCs w:val="20"/>
        </w:rPr>
        <w:t>espanhola tiveram um papel de destaque nesta "depuração da raça".</w:t>
      </w:r>
      <w:hyperlink r:id="rId76" w:anchor="cite_note-El_Pa.C3.ADs_24.2F12.2F2008-0#cite_note-El_Pa.C3.ADs_24.2F12.2F2008-0" w:history="1">
        <w:r w:rsidRPr="00615447">
          <w:rPr>
            <w:rStyle w:val="Hyperlink"/>
            <w:sz w:val="20"/>
            <w:szCs w:val="20"/>
            <w:vertAlign w:val="superscript"/>
          </w:rPr>
          <w:t>[1]</w:t>
        </w:r>
      </w:hyperlink>
      <w:r w:rsidRPr="00615447">
        <w:rPr>
          <w:rStyle w:val="apple-converted-space"/>
          <w:sz w:val="20"/>
          <w:szCs w:val="20"/>
        </w:rPr>
        <w:t> </w:t>
      </w:r>
      <w:r w:rsidRPr="00615447">
        <w:rPr>
          <w:sz w:val="20"/>
          <w:szCs w:val="20"/>
        </w:rPr>
        <w:t>Esses roubos eram feitos, muitas vezes, a benefício de casais adeptos ao regime franquista que desejavam ter filhos.</w:t>
      </w:r>
      <w:hyperlink r:id="rId77" w:anchor="cite_note-El_Pa.C3.ADs_24.2F12.2F2008-0#cite_note-El_Pa.C3.ADs_24.2F12.2F2008-0" w:history="1">
        <w:r w:rsidRPr="00615447">
          <w:rPr>
            <w:rStyle w:val="Hyperlink"/>
            <w:sz w:val="20"/>
            <w:szCs w:val="20"/>
            <w:vertAlign w:val="superscript"/>
          </w:rPr>
          <w:t>[1]</w:t>
        </w:r>
      </w:hyperlink>
    </w:p>
    <w:p w:rsidR="0038005E" w:rsidRPr="00615447" w:rsidRDefault="0038005E" w:rsidP="0038005E">
      <w:pPr>
        <w:pStyle w:val="NormalWeb"/>
        <w:spacing w:before="0" w:after="0"/>
        <w:ind w:left="1260" w:right="44"/>
        <w:jc w:val="both"/>
        <w:rPr>
          <w:sz w:val="20"/>
          <w:szCs w:val="20"/>
        </w:rPr>
      </w:pPr>
      <w:r w:rsidRPr="00615447">
        <w:rPr>
          <w:sz w:val="20"/>
          <w:szCs w:val="20"/>
        </w:rPr>
        <w:t>Este foi um dos motivos para que a espoliação de crianças chegasse a ser política de Estado. O</w:t>
      </w:r>
      <w:r w:rsidRPr="00615447">
        <w:rPr>
          <w:rStyle w:val="apple-converted-space"/>
          <w:sz w:val="20"/>
          <w:szCs w:val="20"/>
        </w:rPr>
        <w:t> </w:t>
      </w:r>
      <w:hyperlink r:id="rId78" w:tooltip="Ministério de Justiça (página não existe)" w:history="1">
        <w:r w:rsidRPr="00615447">
          <w:rPr>
            <w:rStyle w:val="Hyperlink"/>
            <w:sz w:val="20"/>
            <w:szCs w:val="20"/>
          </w:rPr>
          <w:t>Ministério de Justiça</w:t>
        </w:r>
      </w:hyperlink>
      <w:r w:rsidRPr="00615447">
        <w:rPr>
          <w:rStyle w:val="apple-converted-space"/>
          <w:sz w:val="20"/>
          <w:szCs w:val="20"/>
        </w:rPr>
        <w:t> </w:t>
      </w:r>
      <w:r w:rsidRPr="00615447">
        <w:rPr>
          <w:sz w:val="20"/>
          <w:szCs w:val="20"/>
        </w:rPr>
        <w:t>tinha como responsabilidade</w:t>
      </w:r>
      <w:r w:rsidRPr="00615447">
        <w:rPr>
          <w:rStyle w:val="apple-converted-space"/>
          <w:sz w:val="20"/>
          <w:szCs w:val="20"/>
        </w:rPr>
        <w:t> </w:t>
      </w:r>
      <w:r w:rsidRPr="00615447">
        <w:rPr>
          <w:i/>
          <w:iCs/>
          <w:sz w:val="20"/>
          <w:szCs w:val="20"/>
        </w:rPr>
        <w:t>recolher</w:t>
      </w:r>
      <w:r w:rsidRPr="00615447">
        <w:rPr>
          <w:rStyle w:val="apple-converted-space"/>
          <w:sz w:val="20"/>
          <w:szCs w:val="20"/>
        </w:rPr>
        <w:t> </w:t>
      </w:r>
      <w:r w:rsidRPr="00615447">
        <w:rPr>
          <w:sz w:val="20"/>
          <w:szCs w:val="20"/>
        </w:rPr>
        <w:t>todos os filhos dos assassinados, encarcerados ou desaparecidos, com o fim de</w:t>
      </w:r>
      <w:r w:rsidRPr="00615447">
        <w:rPr>
          <w:rStyle w:val="apple-converted-space"/>
          <w:sz w:val="20"/>
          <w:szCs w:val="20"/>
        </w:rPr>
        <w:t> </w:t>
      </w:r>
      <w:hyperlink r:id="rId79" w:tooltip="Doutrinamento (página não existe)" w:history="1">
        <w:r w:rsidRPr="00615447">
          <w:rPr>
            <w:rStyle w:val="Hyperlink"/>
            <w:sz w:val="20"/>
            <w:szCs w:val="20"/>
          </w:rPr>
          <w:t>doutriná-los</w:t>
        </w:r>
      </w:hyperlink>
      <w:r w:rsidRPr="00615447">
        <w:rPr>
          <w:rStyle w:val="apple-converted-space"/>
          <w:sz w:val="20"/>
          <w:szCs w:val="20"/>
        </w:rPr>
        <w:t> </w:t>
      </w:r>
      <w:r w:rsidRPr="00615447">
        <w:rPr>
          <w:sz w:val="20"/>
          <w:szCs w:val="20"/>
        </w:rPr>
        <w:t>no novo modelo de Estado. Em 1943, os filhos de republicanos sob tutela estatal eram 12.043.</w:t>
      </w:r>
      <w:hyperlink r:id="rId80" w:anchor="cite_note-El_Pa.C3.ADs_24.2F12.2F2008-0#cite_note-El_Pa.C3.ADs_24.2F12.2F2008-0" w:history="1">
        <w:r w:rsidRPr="00615447">
          <w:rPr>
            <w:rStyle w:val="Hyperlink"/>
            <w:sz w:val="20"/>
            <w:szCs w:val="20"/>
            <w:vertAlign w:val="superscript"/>
          </w:rPr>
          <w:t>[1]</w:t>
        </w:r>
      </w:hyperlink>
    </w:p>
    <w:p w:rsidR="0038005E" w:rsidRPr="00EC4234" w:rsidRDefault="0038005E" w:rsidP="0038005E">
      <w:pPr>
        <w:pStyle w:val="NormalWeb"/>
        <w:spacing w:before="0" w:after="0"/>
        <w:ind w:left="1260" w:right="44"/>
        <w:jc w:val="both"/>
        <w:rPr>
          <w:sz w:val="20"/>
          <w:szCs w:val="20"/>
        </w:rPr>
      </w:pPr>
      <w:r w:rsidRPr="00EC4234">
        <w:rPr>
          <w:sz w:val="20"/>
          <w:szCs w:val="20"/>
        </w:rPr>
        <w:t>O regime de Franco não somente queria aos filhos dos republicanos em território espanhol. Durante a guerra civil, muitos pais tiveram de tomar a decisão de evacuá-los ao estrangeiro. Após ganhar a guerra, Franco decidiu que todos estas crianças regressassem para Espanha, com ou sem autorização paterna.</w:t>
      </w:r>
      <w:hyperlink r:id="rId81" w:anchor="cite_note-Revista_Pueblos_08.2F08.2F2004-2#cite_note-Revista_Pueblos_08.2F08.2F2004-2" w:history="1">
        <w:r w:rsidRPr="00EC4234">
          <w:rPr>
            <w:rStyle w:val="Hyperlink"/>
            <w:sz w:val="20"/>
            <w:szCs w:val="20"/>
            <w:vertAlign w:val="superscript"/>
          </w:rPr>
          <w:t>[3]</w:t>
        </w:r>
      </w:hyperlink>
      <w:r w:rsidRPr="00EC4234">
        <w:rPr>
          <w:rStyle w:val="apple-converted-space"/>
          <w:sz w:val="20"/>
          <w:szCs w:val="20"/>
        </w:rPr>
        <w:t> </w:t>
      </w:r>
      <w:r w:rsidRPr="00EC4234">
        <w:rPr>
          <w:sz w:val="20"/>
          <w:szCs w:val="20"/>
        </w:rPr>
        <w:t>O regime converte a repatriação destes menores numa grande operação propagandística. Uma lei de 1940 marcava que a pátria potestade das crianças que estavam em centros de</w:t>
      </w:r>
      <w:r w:rsidRPr="00EC4234">
        <w:rPr>
          <w:rStyle w:val="apple-converted-space"/>
          <w:sz w:val="20"/>
          <w:szCs w:val="20"/>
        </w:rPr>
        <w:t> </w:t>
      </w:r>
      <w:hyperlink r:id="rId82" w:tooltip="Auxílio Social (página não existe)" w:history="1">
        <w:r w:rsidRPr="00EC4234">
          <w:rPr>
            <w:rStyle w:val="Hyperlink"/>
            <w:sz w:val="20"/>
            <w:szCs w:val="20"/>
          </w:rPr>
          <w:t>Auxílio Social</w:t>
        </w:r>
      </w:hyperlink>
      <w:r w:rsidRPr="00EC4234">
        <w:rPr>
          <w:rStyle w:val="apple-converted-space"/>
          <w:sz w:val="20"/>
          <w:szCs w:val="20"/>
        </w:rPr>
        <w:t> </w:t>
      </w:r>
      <w:r w:rsidRPr="00EC4234">
        <w:rPr>
          <w:sz w:val="20"/>
          <w:szCs w:val="20"/>
        </w:rPr>
        <w:t>passava automaticamente ao</w:t>
      </w:r>
      <w:r w:rsidRPr="00EC4234">
        <w:rPr>
          <w:rStyle w:val="apple-converted-space"/>
          <w:sz w:val="20"/>
          <w:szCs w:val="20"/>
        </w:rPr>
        <w:t> </w:t>
      </w:r>
      <w:hyperlink r:id="rId83" w:tooltip="Estado" w:history="1">
        <w:r w:rsidRPr="00EC4234">
          <w:rPr>
            <w:rStyle w:val="Hyperlink"/>
            <w:sz w:val="20"/>
            <w:szCs w:val="20"/>
          </w:rPr>
          <w:t>Estado</w:t>
        </w:r>
      </w:hyperlink>
      <w:r w:rsidRPr="00EC4234">
        <w:rPr>
          <w:sz w:val="20"/>
          <w:szCs w:val="20"/>
        </w:rPr>
        <w:t>. Isto criava um grande risco de que os pais perdessem a criança para sempre.</w:t>
      </w:r>
      <w:hyperlink r:id="rId84" w:anchor="cite_note-Revista_Pueblos_08.2F08.2F2004-2#cite_note-Revista_Pueblos_08.2F08.2F2004-2" w:history="1">
        <w:r w:rsidRPr="00EC4234">
          <w:rPr>
            <w:rStyle w:val="Hyperlink"/>
            <w:sz w:val="20"/>
            <w:szCs w:val="20"/>
            <w:vertAlign w:val="superscript"/>
          </w:rPr>
          <w:t>[3]</w:t>
        </w:r>
      </w:hyperlink>
      <w:r w:rsidRPr="00EC4234">
        <w:rPr>
          <w:rStyle w:val="apple-converted-space"/>
          <w:sz w:val="20"/>
          <w:szCs w:val="20"/>
        </w:rPr>
        <w:t> </w:t>
      </w:r>
      <w:r w:rsidRPr="00EC4234">
        <w:rPr>
          <w:sz w:val="20"/>
          <w:szCs w:val="20"/>
        </w:rPr>
        <w:t>Entre todas as crianças espanholas no estrangeiro, o regime franquista tinha particular interesse pelos que ficavam na</w:t>
      </w:r>
      <w:r w:rsidRPr="00EC4234">
        <w:rPr>
          <w:rStyle w:val="apple-converted-space"/>
          <w:sz w:val="20"/>
          <w:szCs w:val="20"/>
        </w:rPr>
        <w:t> </w:t>
      </w:r>
      <w:hyperlink r:id="rId85" w:tooltip="União Soviética" w:history="1">
        <w:r w:rsidRPr="00EC4234">
          <w:rPr>
            <w:rStyle w:val="Hyperlink"/>
            <w:sz w:val="20"/>
            <w:szCs w:val="20"/>
          </w:rPr>
          <w:t>União Soviética</w:t>
        </w:r>
      </w:hyperlink>
      <w:r w:rsidRPr="00EC4234">
        <w:rPr>
          <w:sz w:val="20"/>
          <w:szCs w:val="20"/>
        </w:rPr>
        <w:t>. Para Franco, era um golpe de efeito poder sacá-los do país onde triunfara a revolução comunista.</w:t>
      </w:r>
    </w:p>
    <w:p w:rsidR="0038005E" w:rsidRPr="00615447" w:rsidRDefault="0038005E" w:rsidP="0038005E">
      <w:pPr>
        <w:shd w:val="clear" w:color="auto" w:fill="F9F9F9"/>
        <w:ind w:left="1260" w:right="44"/>
        <w:jc w:val="both"/>
        <w:rPr>
          <w:sz w:val="20"/>
          <w:szCs w:val="20"/>
        </w:rPr>
      </w:pPr>
      <w:r w:rsidRPr="00615447">
        <w:rPr>
          <w:sz w:val="20"/>
          <w:szCs w:val="20"/>
        </w:rPr>
        <w:t>Mulheres milicianas republicanas.</w:t>
      </w:r>
    </w:p>
    <w:p w:rsidR="0038005E" w:rsidRPr="00615447" w:rsidRDefault="0038005E" w:rsidP="0038005E">
      <w:pPr>
        <w:shd w:val="clear" w:color="auto" w:fill="F9F9F9"/>
        <w:ind w:left="1260" w:right="44"/>
        <w:jc w:val="both"/>
        <w:rPr>
          <w:sz w:val="20"/>
          <w:szCs w:val="20"/>
        </w:rPr>
      </w:pPr>
      <w:r w:rsidRPr="00615447">
        <w:rPr>
          <w:rStyle w:val="mw-headline"/>
          <w:bCs/>
          <w:sz w:val="20"/>
          <w:szCs w:val="20"/>
        </w:rPr>
        <w:t xml:space="preserve">A situação </w:t>
      </w:r>
      <w:proofErr w:type="spellStart"/>
      <w:r w:rsidRPr="00615447">
        <w:rPr>
          <w:rStyle w:val="mw-headline"/>
          <w:bCs/>
          <w:sz w:val="20"/>
          <w:szCs w:val="20"/>
        </w:rPr>
        <w:t>nas</w:t>
      </w:r>
      <w:proofErr w:type="spellEnd"/>
      <w:r w:rsidRPr="00615447">
        <w:rPr>
          <w:rStyle w:val="mw-headline"/>
          <w:bCs/>
          <w:sz w:val="20"/>
          <w:szCs w:val="20"/>
        </w:rPr>
        <w:t xml:space="preserve"> cárceres franquistas</w:t>
      </w:r>
    </w:p>
    <w:p w:rsidR="0038005E" w:rsidRPr="00615447" w:rsidRDefault="0038005E" w:rsidP="0038005E">
      <w:pPr>
        <w:pStyle w:val="NormalWeb"/>
        <w:spacing w:before="0" w:after="0"/>
        <w:ind w:left="1260" w:right="44"/>
        <w:jc w:val="both"/>
        <w:rPr>
          <w:sz w:val="20"/>
          <w:szCs w:val="20"/>
        </w:rPr>
      </w:pPr>
      <w:r w:rsidRPr="00615447">
        <w:rPr>
          <w:sz w:val="20"/>
          <w:szCs w:val="20"/>
        </w:rPr>
        <w:t>A repressão foi vivida pelas mulheres republicanas e os seus meninos tanto fora quanto dentro das cárceres. Há numerosos testemunhos orais de mulheres que contam todo tipo de vexações.</w:t>
      </w:r>
      <w:hyperlink r:id="rId86" w:anchor="cite_note-O_Correio_26.2F05.2F2008-3#cite_note-O_Correio_26.2F05.2F2008-3" w:history="1">
        <w:r w:rsidRPr="00615447">
          <w:rPr>
            <w:rStyle w:val="Hyperlink"/>
            <w:sz w:val="20"/>
            <w:szCs w:val="20"/>
            <w:vertAlign w:val="superscript"/>
          </w:rPr>
          <w:t>[4]</w:t>
        </w:r>
      </w:hyperlink>
      <w:r w:rsidRPr="00615447">
        <w:rPr>
          <w:rStyle w:val="apple-converted-space"/>
          <w:sz w:val="20"/>
          <w:szCs w:val="20"/>
        </w:rPr>
        <w:t> </w:t>
      </w:r>
      <w:r w:rsidRPr="00615447">
        <w:rPr>
          <w:sz w:val="20"/>
          <w:szCs w:val="20"/>
        </w:rPr>
        <w:t xml:space="preserve">As condições de vida </w:t>
      </w:r>
      <w:proofErr w:type="spellStart"/>
      <w:r w:rsidRPr="00615447">
        <w:rPr>
          <w:sz w:val="20"/>
          <w:szCs w:val="20"/>
        </w:rPr>
        <w:t>nas</w:t>
      </w:r>
      <w:proofErr w:type="spellEnd"/>
      <w:r w:rsidRPr="00615447">
        <w:rPr>
          <w:sz w:val="20"/>
          <w:szCs w:val="20"/>
        </w:rPr>
        <w:t xml:space="preserve"> cárceres era deplorável. Devido aos encarceramentos massivos, vivia-se numa situação de grande amontoamento. Apenas davam de comer e as condições higiênicas eram lamentáveis. Portanto, muitas das crianças que entraram com as suas mães </w:t>
      </w:r>
      <w:proofErr w:type="spellStart"/>
      <w:r w:rsidRPr="00615447">
        <w:rPr>
          <w:sz w:val="20"/>
          <w:szCs w:val="20"/>
        </w:rPr>
        <w:t>nas</w:t>
      </w:r>
      <w:proofErr w:type="spellEnd"/>
      <w:r w:rsidRPr="00615447">
        <w:rPr>
          <w:sz w:val="20"/>
          <w:szCs w:val="20"/>
        </w:rPr>
        <w:t xml:space="preserve"> cárceres faleceram nelas. As que sobreviviam, eram separadas das suas mães e, em muitos casos, dadas em adoções ilegais, pois por lei os menores apenas podiam estar no cárcere com as suas mães até os três anos de idade. Outras acabaram em conventos, forçadas a tornarem-se monjas e religiosos.</w:t>
      </w:r>
      <w:hyperlink r:id="rId87" w:anchor="cite_note-Revista_Pueblos_08.2F08.2F2004-2#cite_note-Revista_Pueblos_08.2F08.2F2004-2" w:history="1">
        <w:r w:rsidRPr="00615447">
          <w:rPr>
            <w:rStyle w:val="Hyperlink"/>
            <w:sz w:val="20"/>
            <w:szCs w:val="20"/>
            <w:vertAlign w:val="superscript"/>
          </w:rPr>
          <w:t>[3]</w:t>
        </w:r>
      </w:hyperlink>
      <w:hyperlink r:id="rId88" w:anchor="cite_note-O_Correio_26.2F05.2F2008-3#cite_note-O_Correio_26.2F05.2F2008-3" w:history="1">
        <w:r w:rsidRPr="00615447">
          <w:rPr>
            <w:rStyle w:val="Hyperlink"/>
            <w:sz w:val="20"/>
            <w:szCs w:val="20"/>
            <w:vertAlign w:val="superscript"/>
          </w:rPr>
          <w:t>[4]</w:t>
        </w:r>
      </w:hyperlink>
    </w:p>
    <w:p w:rsidR="0038005E" w:rsidRPr="00F810E0" w:rsidRDefault="0038005E" w:rsidP="0038005E">
      <w:pPr>
        <w:pStyle w:val="Ttulo2"/>
        <w:pBdr>
          <w:bottom w:val="single" w:sz="6" w:space="2" w:color="AAAAAA"/>
        </w:pBdr>
        <w:ind w:left="1260" w:right="44"/>
        <w:rPr>
          <w:bCs/>
          <w:sz w:val="20"/>
        </w:rPr>
      </w:pPr>
      <w:r w:rsidRPr="00F810E0">
        <w:rPr>
          <w:rStyle w:val="mw-headline"/>
          <w:bCs/>
          <w:sz w:val="20"/>
        </w:rPr>
        <w:t>Reparação legal e moral</w:t>
      </w:r>
    </w:p>
    <w:p w:rsidR="0038005E" w:rsidRPr="00615447" w:rsidRDefault="0038005E" w:rsidP="0038005E">
      <w:pPr>
        <w:pStyle w:val="NormalWeb"/>
        <w:spacing w:before="0" w:after="0"/>
        <w:ind w:left="1260" w:right="44"/>
        <w:jc w:val="both"/>
        <w:rPr>
          <w:sz w:val="20"/>
          <w:szCs w:val="20"/>
        </w:rPr>
      </w:pPr>
      <w:r w:rsidRPr="00615447">
        <w:rPr>
          <w:sz w:val="20"/>
          <w:szCs w:val="20"/>
        </w:rPr>
        <w:t>Para o juiz</w:t>
      </w:r>
      <w:r w:rsidRPr="00615447">
        <w:rPr>
          <w:rStyle w:val="apple-converted-space"/>
          <w:sz w:val="20"/>
          <w:szCs w:val="20"/>
        </w:rPr>
        <w:t> </w:t>
      </w:r>
      <w:hyperlink r:id="rId89" w:tooltip="Baltasar Garzón" w:history="1">
        <w:r w:rsidRPr="00615447">
          <w:rPr>
            <w:rStyle w:val="Hyperlink"/>
            <w:sz w:val="20"/>
            <w:szCs w:val="20"/>
          </w:rPr>
          <w:t>Baltasar Garzón</w:t>
        </w:r>
      </w:hyperlink>
      <w:r w:rsidRPr="00615447">
        <w:rPr>
          <w:sz w:val="20"/>
          <w:szCs w:val="20"/>
        </w:rPr>
        <w:t>, este delito constitui um crime contra a Humanidade que não tem prescrito, pois muitas vítimas, filhos e alguns pais, podem ainda estar vivos.</w:t>
      </w:r>
      <w:hyperlink r:id="rId90" w:anchor="cite_note-4#cite_note-4" w:history="1">
        <w:r w:rsidRPr="00615447">
          <w:rPr>
            <w:rStyle w:val="Hyperlink"/>
            <w:sz w:val="20"/>
            <w:szCs w:val="20"/>
            <w:vertAlign w:val="superscript"/>
          </w:rPr>
          <w:t>[5]</w:t>
        </w:r>
      </w:hyperlink>
      <w:r w:rsidRPr="00615447">
        <w:rPr>
          <w:rStyle w:val="apple-converted-space"/>
          <w:sz w:val="20"/>
          <w:szCs w:val="20"/>
        </w:rPr>
        <w:t> </w:t>
      </w:r>
      <w:r w:rsidRPr="00615447">
        <w:rPr>
          <w:sz w:val="20"/>
          <w:szCs w:val="20"/>
        </w:rPr>
        <w:t>Por este motivo, o magistrado insta às instituições, ao</w:t>
      </w:r>
      <w:r w:rsidRPr="00615447">
        <w:rPr>
          <w:rStyle w:val="apple-converted-space"/>
          <w:sz w:val="20"/>
          <w:szCs w:val="20"/>
        </w:rPr>
        <w:t> </w:t>
      </w:r>
      <w:hyperlink r:id="rId91" w:tooltip="Ministério Fiscal (página não existe)" w:history="1">
        <w:r w:rsidRPr="00615447">
          <w:rPr>
            <w:rStyle w:val="Hyperlink"/>
            <w:sz w:val="20"/>
            <w:szCs w:val="20"/>
          </w:rPr>
          <w:t>Ministério Fiscal</w:t>
        </w:r>
      </w:hyperlink>
      <w:r w:rsidRPr="00615447">
        <w:rPr>
          <w:rStyle w:val="apple-converted-space"/>
          <w:sz w:val="20"/>
          <w:szCs w:val="20"/>
        </w:rPr>
        <w:t> </w:t>
      </w:r>
      <w:r w:rsidRPr="00615447">
        <w:rPr>
          <w:sz w:val="20"/>
          <w:szCs w:val="20"/>
        </w:rPr>
        <w:t>e aos juízes a que pesquisem, sancionem os culpáveis e reparar às vítimas, de maneira a que possam recuperar a identidade que lhes foi arrebatada.</w:t>
      </w:r>
      <w:hyperlink r:id="rId92" w:anchor="cite_note-P.C3.BAblico_19.2F11.2F2008-5#cite_note-P.C3.BAblico_19.2F11.2F2008-5" w:history="1">
        <w:r w:rsidRPr="00615447">
          <w:rPr>
            <w:rStyle w:val="Hyperlink"/>
            <w:sz w:val="20"/>
            <w:szCs w:val="20"/>
            <w:vertAlign w:val="superscript"/>
          </w:rPr>
          <w:t>[6]</w:t>
        </w:r>
      </w:hyperlink>
    </w:p>
    <w:p w:rsidR="0038005E" w:rsidRPr="00615447" w:rsidRDefault="0038005E" w:rsidP="0038005E">
      <w:pPr>
        <w:pStyle w:val="NormalWeb"/>
        <w:spacing w:before="0" w:after="0"/>
        <w:ind w:left="1260" w:right="44"/>
        <w:jc w:val="both"/>
        <w:rPr>
          <w:sz w:val="20"/>
          <w:szCs w:val="20"/>
        </w:rPr>
      </w:pPr>
      <w:r w:rsidRPr="00615447">
        <w:rPr>
          <w:sz w:val="20"/>
          <w:szCs w:val="20"/>
        </w:rPr>
        <w:t xml:space="preserve">O juiz inclui no seu escrito cifras, baseadas em fontes históricas, que elevam a mais de 30.000 o número de filhos de presas </w:t>
      </w:r>
      <w:proofErr w:type="spellStart"/>
      <w:r w:rsidRPr="00615447">
        <w:rPr>
          <w:sz w:val="20"/>
          <w:szCs w:val="20"/>
        </w:rPr>
        <w:t>republicanas</w:t>
      </w:r>
      <w:r w:rsidRPr="00615447">
        <w:rPr>
          <w:i/>
          <w:iCs/>
          <w:sz w:val="20"/>
          <w:szCs w:val="20"/>
        </w:rPr>
        <w:t>tutoradas</w:t>
      </w:r>
      <w:proofErr w:type="spellEnd"/>
      <w:r w:rsidRPr="00615447">
        <w:rPr>
          <w:rStyle w:val="apple-converted-space"/>
          <w:sz w:val="20"/>
          <w:szCs w:val="20"/>
        </w:rPr>
        <w:t> </w:t>
      </w:r>
      <w:r w:rsidRPr="00615447">
        <w:rPr>
          <w:sz w:val="20"/>
          <w:szCs w:val="20"/>
        </w:rPr>
        <w:t>pela ditadura franquista entre 1944 e 1954.</w:t>
      </w:r>
      <w:hyperlink r:id="rId93" w:anchor="cite_note-P.C3.BAblico_19.2F11.2F2008-5#cite_note-P.C3.BAblico_19.2F11.2F2008-5" w:history="1">
        <w:r w:rsidRPr="00615447">
          <w:rPr>
            <w:rStyle w:val="Hyperlink"/>
            <w:sz w:val="20"/>
            <w:szCs w:val="20"/>
            <w:vertAlign w:val="superscript"/>
          </w:rPr>
          <w:t>[6]</w:t>
        </w:r>
      </w:hyperlink>
      <w:r w:rsidRPr="00615447">
        <w:rPr>
          <w:rStyle w:val="apple-converted-space"/>
          <w:sz w:val="20"/>
          <w:szCs w:val="20"/>
        </w:rPr>
        <w:t> </w:t>
      </w:r>
      <w:r w:rsidRPr="00615447">
        <w:rPr>
          <w:sz w:val="20"/>
          <w:szCs w:val="20"/>
        </w:rPr>
        <w:t xml:space="preserve">O informe também especifica as principais formas de </w:t>
      </w:r>
      <w:proofErr w:type="spellStart"/>
      <w:r w:rsidRPr="00615447">
        <w:rPr>
          <w:sz w:val="20"/>
          <w:szCs w:val="20"/>
        </w:rPr>
        <w:t>substração</w:t>
      </w:r>
      <w:proofErr w:type="spellEnd"/>
      <w:r w:rsidRPr="00615447">
        <w:rPr>
          <w:sz w:val="20"/>
          <w:szCs w:val="20"/>
        </w:rPr>
        <w:t xml:space="preserve"> de menores, sem esquecer os que foram trazidos do estrangeiro, contra a vontade das suas famílias, entre 1939 e 1949, através de uma estrutura de ações e organismos, nomeadamente o</w:t>
      </w:r>
      <w:r w:rsidRPr="00615447">
        <w:rPr>
          <w:rStyle w:val="apple-converted-space"/>
          <w:sz w:val="20"/>
          <w:szCs w:val="20"/>
        </w:rPr>
        <w:t> </w:t>
      </w:r>
      <w:hyperlink r:id="rId94" w:tooltip="Falange Espanhola" w:history="1">
        <w:r w:rsidRPr="00615447">
          <w:rPr>
            <w:rStyle w:val="Hyperlink"/>
            <w:sz w:val="20"/>
            <w:szCs w:val="20"/>
          </w:rPr>
          <w:t>Serviço Exterior da Falange</w:t>
        </w:r>
      </w:hyperlink>
      <w:r w:rsidRPr="00615447">
        <w:rPr>
          <w:sz w:val="20"/>
          <w:szCs w:val="20"/>
        </w:rPr>
        <w:t>. O juiz indica que os sobrenomes foram mudados às crianças para as entregarem a famílias afins ao regime franquista.</w:t>
      </w:r>
      <w:hyperlink r:id="rId95" w:anchor="cite_note-6#cite_note-6" w:history="1">
        <w:r w:rsidRPr="00615447">
          <w:rPr>
            <w:rStyle w:val="Hyperlink"/>
            <w:sz w:val="20"/>
            <w:szCs w:val="20"/>
            <w:vertAlign w:val="superscript"/>
          </w:rPr>
          <w:t>[7]</w:t>
        </w:r>
      </w:hyperlink>
      <w:r w:rsidRPr="00615447">
        <w:rPr>
          <w:rStyle w:val="apple-converted-space"/>
          <w:sz w:val="20"/>
          <w:szCs w:val="20"/>
        </w:rPr>
        <w:t> </w:t>
      </w:r>
      <w:r w:rsidRPr="00615447">
        <w:rPr>
          <w:sz w:val="20"/>
          <w:szCs w:val="20"/>
        </w:rPr>
        <w:t>foram retirados às mães e nunca foram devolvidos aos seus familiares, nem também não se tentou fazê-lo. Para</w:t>
      </w:r>
      <w:r w:rsidRPr="00615447">
        <w:rPr>
          <w:rStyle w:val="apple-converted-space"/>
          <w:sz w:val="20"/>
          <w:szCs w:val="20"/>
        </w:rPr>
        <w:t> </w:t>
      </w:r>
      <w:hyperlink r:id="rId96" w:tooltip="Baltasar Garzón" w:history="1">
        <w:r w:rsidRPr="00615447">
          <w:rPr>
            <w:rStyle w:val="Hyperlink"/>
            <w:sz w:val="20"/>
            <w:szCs w:val="20"/>
          </w:rPr>
          <w:t>Baltasar Garzón</w:t>
        </w:r>
      </w:hyperlink>
      <w:r w:rsidRPr="00615447">
        <w:rPr>
          <w:sz w:val="20"/>
          <w:szCs w:val="20"/>
        </w:rPr>
        <w:t>, as crianças perdidas são parte das vítimas do franquismo.</w:t>
      </w:r>
      <w:hyperlink r:id="rId97" w:anchor="cite_note-P.C3.BAblico_19.2F11.2F2008-5#cite_note-P.C3.BAblico_19.2F11.2F2008-5" w:history="1">
        <w:r w:rsidRPr="00615447">
          <w:rPr>
            <w:rStyle w:val="Hyperlink"/>
            <w:sz w:val="20"/>
            <w:szCs w:val="20"/>
            <w:vertAlign w:val="superscript"/>
          </w:rPr>
          <w:t>[6]</w:t>
        </w:r>
      </w:hyperlink>
      <w:hyperlink r:id="rId98" w:anchor="cite_note-7#cite_note-7" w:history="1">
        <w:r w:rsidRPr="00615447">
          <w:rPr>
            <w:rStyle w:val="Hyperlink"/>
            <w:sz w:val="20"/>
            <w:szCs w:val="20"/>
            <w:vertAlign w:val="superscript"/>
          </w:rPr>
          <w:t>[8]</w:t>
        </w:r>
      </w:hyperlink>
    </w:p>
    <w:p w:rsidR="0038005E" w:rsidRPr="00615447" w:rsidRDefault="0038005E" w:rsidP="0038005E">
      <w:pPr>
        <w:pStyle w:val="NormalWeb"/>
        <w:spacing w:before="0" w:after="0"/>
        <w:ind w:left="1260" w:right="44"/>
        <w:jc w:val="both"/>
        <w:rPr>
          <w:sz w:val="20"/>
          <w:szCs w:val="20"/>
        </w:rPr>
      </w:pPr>
      <w:r w:rsidRPr="00615447">
        <w:rPr>
          <w:sz w:val="20"/>
          <w:szCs w:val="20"/>
        </w:rPr>
        <w:t>Outro terceiro coletivo de crianças roubadas pela Ditadura franquista seriam os meninos de ambientes</w:t>
      </w:r>
      <w:r w:rsidRPr="00615447">
        <w:rPr>
          <w:rStyle w:val="apple-converted-space"/>
          <w:sz w:val="20"/>
          <w:szCs w:val="20"/>
        </w:rPr>
        <w:t> </w:t>
      </w:r>
      <w:proofErr w:type="spellStart"/>
      <w:r w:rsidR="0019705C">
        <w:rPr>
          <w:rStyle w:val="Hyperlink"/>
          <w:i/>
          <w:iCs/>
          <w:sz w:val="20"/>
          <w:szCs w:val="20"/>
        </w:rPr>
        <w:fldChar w:fldCharType="begin"/>
      </w:r>
      <w:r w:rsidR="0019705C">
        <w:rPr>
          <w:rStyle w:val="Hyperlink"/>
          <w:i/>
          <w:iCs/>
          <w:sz w:val="20"/>
          <w:szCs w:val="20"/>
        </w:rPr>
        <w:instrText xml:space="preserve"> HYPERLINK "http://pt.wikipedia.org/w/index.php?title=M%C3%A1quis&amp;action=edit&amp;redlink=1" \o "</w:instrText>
      </w:r>
      <w:r w:rsidR="0019705C">
        <w:rPr>
          <w:rStyle w:val="Hyperlink"/>
          <w:i/>
          <w:iCs/>
          <w:sz w:val="20"/>
          <w:szCs w:val="20"/>
        </w:rPr>
        <w:instrText xml:space="preserve">Máquis (página não existe)" </w:instrText>
      </w:r>
      <w:r w:rsidR="0019705C">
        <w:rPr>
          <w:rStyle w:val="Hyperlink"/>
          <w:i/>
          <w:iCs/>
          <w:sz w:val="20"/>
          <w:szCs w:val="20"/>
        </w:rPr>
        <w:fldChar w:fldCharType="separate"/>
      </w:r>
      <w:r w:rsidRPr="00615447">
        <w:rPr>
          <w:rStyle w:val="Hyperlink"/>
          <w:i/>
          <w:iCs/>
          <w:sz w:val="20"/>
          <w:szCs w:val="20"/>
        </w:rPr>
        <w:t>máquis</w:t>
      </w:r>
      <w:proofErr w:type="spellEnd"/>
      <w:r w:rsidR="0019705C">
        <w:rPr>
          <w:rStyle w:val="Hyperlink"/>
          <w:i/>
          <w:iCs/>
          <w:sz w:val="20"/>
          <w:szCs w:val="20"/>
        </w:rPr>
        <w:fldChar w:fldCharType="end"/>
      </w:r>
      <w:r w:rsidRPr="00615447">
        <w:rPr>
          <w:sz w:val="20"/>
          <w:szCs w:val="20"/>
        </w:rPr>
        <w:t>, como retaliação à inteira família.</w:t>
      </w:r>
    </w:p>
    <w:p w:rsidR="0038005E" w:rsidRPr="00615447" w:rsidRDefault="0038005E" w:rsidP="0038005E">
      <w:pPr>
        <w:pStyle w:val="Ttulo3"/>
        <w:ind w:left="1260" w:right="44"/>
        <w:jc w:val="both"/>
        <w:rPr>
          <w:b w:val="0"/>
          <w:sz w:val="20"/>
        </w:rPr>
      </w:pPr>
      <w:r w:rsidRPr="00615447">
        <w:rPr>
          <w:rStyle w:val="mw-headline"/>
          <w:b w:val="0"/>
          <w:sz w:val="20"/>
        </w:rPr>
        <w:t>Reconhecimento do Conselho da Europa</w:t>
      </w:r>
    </w:p>
    <w:p w:rsidR="0038005E" w:rsidRPr="00615447" w:rsidRDefault="0038005E" w:rsidP="0038005E">
      <w:pPr>
        <w:pStyle w:val="NormalWeb"/>
        <w:spacing w:before="0" w:after="0"/>
        <w:ind w:left="1260" w:right="44"/>
        <w:jc w:val="both"/>
        <w:rPr>
          <w:sz w:val="20"/>
          <w:szCs w:val="20"/>
        </w:rPr>
      </w:pPr>
      <w:r w:rsidRPr="00615447">
        <w:rPr>
          <w:sz w:val="20"/>
          <w:szCs w:val="20"/>
        </w:rPr>
        <w:t>Em</w:t>
      </w:r>
      <w:r w:rsidRPr="00615447">
        <w:rPr>
          <w:rStyle w:val="apple-converted-space"/>
          <w:sz w:val="20"/>
          <w:szCs w:val="20"/>
        </w:rPr>
        <w:t> </w:t>
      </w:r>
      <w:hyperlink r:id="rId99" w:tooltip="2006" w:history="1">
        <w:r w:rsidRPr="00615447">
          <w:rPr>
            <w:rStyle w:val="Hyperlink"/>
            <w:sz w:val="20"/>
            <w:szCs w:val="20"/>
          </w:rPr>
          <w:t>2006</w:t>
        </w:r>
      </w:hyperlink>
      <w:r w:rsidRPr="00615447">
        <w:rPr>
          <w:rStyle w:val="apple-converted-space"/>
          <w:sz w:val="20"/>
          <w:szCs w:val="20"/>
        </w:rPr>
        <w:t> </w:t>
      </w:r>
      <w:r w:rsidRPr="00615447">
        <w:rPr>
          <w:sz w:val="20"/>
          <w:szCs w:val="20"/>
        </w:rPr>
        <w:t>o</w:t>
      </w:r>
      <w:r w:rsidRPr="00615447">
        <w:rPr>
          <w:rStyle w:val="apple-converted-space"/>
          <w:sz w:val="20"/>
          <w:szCs w:val="20"/>
        </w:rPr>
        <w:t> </w:t>
      </w:r>
      <w:hyperlink r:id="rId100" w:tooltip="Conselho da Europa" w:history="1">
        <w:r w:rsidRPr="00615447">
          <w:rPr>
            <w:rStyle w:val="Hyperlink"/>
            <w:sz w:val="20"/>
            <w:szCs w:val="20"/>
          </w:rPr>
          <w:t>Conselho da Europa</w:t>
        </w:r>
      </w:hyperlink>
      <w:r w:rsidRPr="00615447">
        <w:rPr>
          <w:rStyle w:val="apple-converted-space"/>
          <w:sz w:val="20"/>
          <w:szCs w:val="20"/>
        </w:rPr>
        <w:t> </w:t>
      </w:r>
      <w:r w:rsidRPr="00615447">
        <w:rPr>
          <w:sz w:val="20"/>
          <w:szCs w:val="20"/>
        </w:rPr>
        <w:t>ofereceu o primeiro reconhecimento internacional aos filhos das presas republicanas cujos sobrenomes foram modificados.</w:t>
      </w:r>
      <w:hyperlink r:id="rId101" w:anchor="cite_note-8#cite_note-8" w:history="1">
        <w:r w:rsidRPr="00615447">
          <w:rPr>
            <w:rStyle w:val="Hyperlink"/>
            <w:sz w:val="20"/>
            <w:szCs w:val="20"/>
            <w:vertAlign w:val="superscript"/>
          </w:rPr>
          <w:t>[9]</w:t>
        </w:r>
      </w:hyperlink>
    </w:p>
    <w:p w:rsidR="0038005E" w:rsidRPr="00615447" w:rsidRDefault="0038005E" w:rsidP="0038005E">
      <w:pPr>
        <w:pStyle w:val="Ttulo2"/>
        <w:pBdr>
          <w:bottom w:val="single" w:sz="6" w:space="2" w:color="AAAAAA"/>
        </w:pBdr>
        <w:ind w:left="1260" w:right="44"/>
        <w:rPr>
          <w:b/>
          <w:bCs/>
          <w:sz w:val="20"/>
        </w:rPr>
      </w:pPr>
      <w:r w:rsidRPr="00615447">
        <w:rPr>
          <w:rStyle w:val="mw-headline"/>
          <w:b/>
          <w:bCs/>
          <w:sz w:val="20"/>
        </w:rPr>
        <w:t>Obras sobre o tema</w:t>
      </w:r>
    </w:p>
    <w:p w:rsidR="0038005E" w:rsidRPr="00615447" w:rsidRDefault="0038005E" w:rsidP="0038005E">
      <w:pPr>
        <w:pStyle w:val="Ttulo3"/>
        <w:ind w:left="1260" w:right="44"/>
        <w:jc w:val="both"/>
        <w:rPr>
          <w:b w:val="0"/>
          <w:sz w:val="20"/>
        </w:rPr>
      </w:pPr>
      <w:r w:rsidRPr="00615447">
        <w:rPr>
          <w:rStyle w:val="mw-headline"/>
          <w:b w:val="0"/>
          <w:sz w:val="20"/>
        </w:rPr>
        <w:t>Filmografia</w:t>
      </w:r>
    </w:p>
    <w:p w:rsidR="0038005E" w:rsidRPr="00615447" w:rsidRDefault="0038005E" w:rsidP="0038005E">
      <w:pPr>
        <w:numPr>
          <w:ilvl w:val="0"/>
          <w:numId w:val="15"/>
        </w:numPr>
        <w:ind w:left="1260" w:right="44"/>
        <w:jc w:val="both"/>
        <w:rPr>
          <w:sz w:val="20"/>
          <w:szCs w:val="20"/>
        </w:rPr>
      </w:pPr>
      <w:proofErr w:type="spellStart"/>
      <w:r w:rsidRPr="00615447">
        <w:rPr>
          <w:i/>
          <w:iCs/>
          <w:sz w:val="20"/>
          <w:szCs w:val="20"/>
        </w:rPr>
        <w:t>Els</w:t>
      </w:r>
      <w:proofErr w:type="spellEnd"/>
      <w:r w:rsidRPr="00615447">
        <w:rPr>
          <w:i/>
          <w:iCs/>
          <w:sz w:val="20"/>
          <w:szCs w:val="20"/>
        </w:rPr>
        <w:t xml:space="preserve"> </w:t>
      </w:r>
      <w:proofErr w:type="spellStart"/>
      <w:r w:rsidRPr="00615447">
        <w:rPr>
          <w:i/>
          <w:iCs/>
          <w:sz w:val="20"/>
          <w:szCs w:val="20"/>
        </w:rPr>
        <w:t>nens</w:t>
      </w:r>
      <w:proofErr w:type="spellEnd"/>
      <w:r w:rsidRPr="00615447">
        <w:rPr>
          <w:i/>
          <w:iCs/>
          <w:sz w:val="20"/>
          <w:szCs w:val="20"/>
        </w:rPr>
        <w:t xml:space="preserve"> </w:t>
      </w:r>
      <w:proofErr w:type="spellStart"/>
      <w:r w:rsidRPr="00615447">
        <w:rPr>
          <w:i/>
          <w:iCs/>
          <w:sz w:val="20"/>
          <w:szCs w:val="20"/>
        </w:rPr>
        <w:t>perduts</w:t>
      </w:r>
      <w:proofErr w:type="spellEnd"/>
      <w:r w:rsidRPr="00615447">
        <w:rPr>
          <w:i/>
          <w:iCs/>
          <w:sz w:val="20"/>
          <w:szCs w:val="20"/>
        </w:rPr>
        <w:t xml:space="preserve"> </w:t>
      </w:r>
      <w:proofErr w:type="spellStart"/>
      <w:r w:rsidRPr="00615447">
        <w:rPr>
          <w:i/>
          <w:iCs/>
          <w:sz w:val="20"/>
          <w:szCs w:val="20"/>
        </w:rPr>
        <w:t>del</w:t>
      </w:r>
      <w:proofErr w:type="spellEnd"/>
      <w:r w:rsidRPr="00615447">
        <w:rPr>
          <w:i/>
          <w:iCs/>
          <w:sz w:val="20"/>
          <w:szCs w:val="20"/>
        </w:rPr>
        <w:t xml:space="preserve"> </w:t>
      </w:r>
      <w:proofErr w:type="spellStart"/>
      <w:r w:rsidRPr="00615447">
        <w:rPr>
          <w:i/>
          <w:iCs/>
          <w:sz w:val="20"/>
          <w:szCs w:val="20"/>
        </w:rPr>
        <w:t>franquisme</w:t>
      </w:r>
      <w:proofErr w:type="spellEnd"/>
      <w:r w:rsidRPr="00615447">
        <w:rPr>
          <w:rStyle w:val="apple-converted-space"/>
          <w:sz w:val="20"/>
          <w:szCs w:val="20"/>
        </w:rPr>
        <w:t> </w:t>
      </w:r>
      <w:r w:rsidRPr="00615447">
        <w:rPr>
          <w:sz w:val="20"/>
          <w:szCs w:val="20"/>
        </w:rPr>
        <w:t>(</w:t>
      </w:r>
      <w:r w:rsidRPr="00615447">
        <w:rPr>
          <w:rStyle w:val="apple-converted-space"/>
          <w:sz w:val="20"/>
          <w:szCs w:val="20"/>
        </w:rPr>
        <w:t> </w:t>
      </w:r>
      <w:r w:rsidRPr="00615447">
        <w:rPr>
          <w:i/>
          <w:iCs/>
          <w:sz w:val="20"/>
          <w:szCs w:val="20"/>
        </w:rPr>
        <w:t>Os meninos perdidos do franquismo</w:t>
      </w:r>
      <w:r w:rsidRPr="00615447">
        <w:rPr>
          <w:sz w:val="20"/>
          <w:szCs w:val="20"/>
        </w:rPr>
        <w:t>), de</w:t>
      </w:r>
      <w:r w:rsidRPr="00615447">
        <w:rPr>
          <w:rStyle w:val="apple-converted-space"/>
          <w:sz w:val="20"/>
          <w:szCs w:val="20"/>
        </w:rPr>
        <w:t> </w:t>
      </w:r>
      <w:hyperlink r:id="rId102" w:tooltip="Montserrat Armengou (página não existe)" w:history="1">
        <w:r w:rsidRPr="00615447">
          <w:rPr>
            <w:rStyle w:val="Hyperlink"/>
            <w:sz w:val="20"/>
            <w:szCs w:val="20"/>
          </w:rPr>
          <w:t xml:space="preserve">Montserrat </w:t>
        </w:r>
        <w:proofErr w:type="spellStart"/>
        <w:r w:rsidRPr="00615447">
          <w:rPr>
            <w:rStyle w:val="Hyperlink"/>
            <w:sz w:val="20"/>
            <w:szCs w:val="20"/>
          </w:rPr>
          <w:t>Armengou</w:t>
        </w:r>
        <w:proofErr w:type="spellEnd"/>
      </w:hyperlink>
      <w:r w:rsidRPr="00615447">
        <w:rPr>
          <w:rStyle w:val="apple-converted-space"/>
          <w:sz w:val="20"/>
          <w:szCs w:val="20"/>
        </w:rPr>
        <w:t> </w:t>
      </w:r>
      <w:r w:rsidRPr="00615447">
        <w:rPr>
          <w:sz w:val="20"/>
          <w:szCs w:val="20"/>
        </w:rPr>
        <w:t>e</w:t>
      </w:r>
      <w:r w:rsidRPr="00615447">
        <w:rPr>
          <w:rStyle w:val="apple-converted-space"/>
          <w:sz w:val="20"/>
          <w:szCs w:val="20"/>
        </w:rPr>
        <w:t> </w:t>
      </w:r>
      <w:proofErr w:type="spellStart"/>
      <w:r w:rsidR="0019705C">
        <w:rPr>
          <w:rStyle w:val="Hyperlink"/>
          <w:sz w:val="20"/>
          <w:szCs w:val="20"/>
        </w:rPr>
        <w:fldChar w:fldCharType="begin"/>
      </w:r>
      <w:r w:rsidR="0019705C">
        <w:rPr>
          <w:rStyle w:val="Hyperlink"/>
          <w:sz w:val="20"/>
          <w:szCs w:val="20"/>
        </w:rPr>
        <w:instrText xml:space="preserve"> HYPERLINK "http://pt.wikipedia.org/w/index.php?title=Ricard_Belis&amp;action=edit&amp;redlink=1" \o "Ricard Belis (página não existe)" </w:instrText>
      </w:r>
      <w:r w:rsidR="0019705C">
        <w:rPr>
          <w:rStyle w:val="Hyperlink"/>
          <w:sz w:val="20"/>
          <w:szCs w:val="20"/>
        </w:rPr>
        <w:fldChar w:fldCharType="separate"/>
      </w:r>
      <w:r w:rsidRPr="00615447">
        <w:rPr>
          <w:rStyle w:val="Hyperlink"/>
          <w:sz w:val="20"/>
          <w:szCs w:val="20"/>
        </w:rPr>
        <w:t>Ricard</w:t>
      </w:r>
      <w:proofErr w:type="spellEnd"/>
      <w:r w:rsidRPr="00615447">
        <w:rPr>
          <w:rStyle w:val="Hyperlink"/>
          <w:sz w:val="20"/>
          <w:szCs w:val="20"/>
        </w:rPr>
        <w:t xml:space="preserve"> </w:t>
      </w:r>
      <w:proofErr w:type="spellStart"/>
      <w:r w:rsidRPr="00615447">
        <w:rPr>
          <w:rStyle w:val="Hyperlink"/>
          <w:sz w:val="20"/>
          <w:szCs w:val="20"/>
        </w:rPr>
        <w:t>Belis</w:t>
      </w:r>
      <w:proofErr w:type="spellEnd"/>
      <w:r w:rsidR="0019705C">
        <w:rPr>
          <w:rStyle w:val="Hyperlink"/>
          <w:sz w:val="20"/>
          <w:szCs w:val="20"/>
        </w:rPr>
        <w:fldChar w:fldCharType="end"/>
      </w:r>
      <w:r w:rsidRPr="00615447">
        <w:rPr>
          <w:sz w:val="20"/>
          <w:szCs w:val="20"/>
        </w:rPr>
        <w:t>, documentário dos roubos durante a ditadura. 2002.</w:t>
      </w:r>
      <w:hyperlink r:id="rId103" w:anchor="cite_note-9#cite_note-9" w:history="1">
        <w:r w:rsidRPr="00615447">
          <w:rPr>
            <w:rStyle w:val="Hyperlink"/>
            <w:sz w:val="20"/>
            <w:szCs w:val="20"/>
            <w:vertAlign w:val="superscript"/>
          </w:rPr>
          <w:t>[10]</w:t>
        </w:r>
      </w:hyperlink>
      <w:hyperlink r:id="rId104" w:anchor="cite_note-10#cite_note-10" w:history="1">
        <w:r w:rsidRPr="00615447">
          <w:rPr>
            <w:rStyle w:val="Hyperlink"/>
            <w:sz w:val="20"/>
            <w:szCs w:val="20"/>
            <w:vertAlign w:val="superscript"/>
          </w:rPr>
          <w:t>[11]</w:t>
        </w:r>
      </w:hyperlink>
    </w:p>
    <w:p w:rsidR="0038005E" w:rsidRPr="00615447" w:rsidRDefault="0038005E" w:rsidP="0038005E">
      <w:pPr>
        <w:pStyle w:val="Ttulo2"/>
        <w:pBdr>
          <w:bottom w:val="single" w:sz="6" w:space="2" w:color="AAAAAA"/>
        </w:pBdr>
        <w:ind w:left="1260" w:right="44"/>
        <w:rPr>
          <w:b/>
          <w:bCs/>
          <w:sz w:val="20"/>
        </w:rPr>
      </w:pPr>
      <w:r w:rsidRPr="00615447">
        <w:rPr>
          <w:rStyle w:val="mw-headline"/>
          <w:b/>
          <w:bCs/>
          <w:sz w:val="20"/>
        </w:rPr>
        <w:t>Referências</w:t>
      </w:r>
    </w:p>
    <w:p w:rsidR="0038005E" w:rsidRPr="00615447" w:rsidRDefault="0038005E" w:rsidP="0038005E">
      <w:pPr>
        <w:numPr>
          <w:ilvl w:val="0"/>
          <w:numId w:val="16"/>
        </w:numPr>
        <w:ind w:left="1260" w:right="44"/>
        <w:jc w:val="both"/>
        <w:rPr>
          <w:sz w:val="20"/>
          <w:szCs w:val="20"/>
        </w:rPr>
      </w:pPr>
      <w:r w:rsidRPr="00615447">
        <w:rPr>
          <w:sz w:val="20"/>
          <w:szCs w:val="20"/>
        </w:rPr>
        <w:t>↑</w:t>
      </w:r>
      <w:r w:rsidRPr="00615447">
        <w:rPr>
          <w:rStyle w:val="apple-converted-space"/>
          <w:sz w:val="20"/>
          <w:szCs w:val="20"/>
        </w:rPr>
        <w:t> </w:t>
      </w:r>
      <w:hyperlink r:id="rId105" w:anchor="cite_ref-El_Pa.C3.ADs_24.2F12.2F2008_0-0#cite_ref-El_Pa.C3.ADs_24.2F12.2F2008_0-0" w:history="1">
        <w:r w:rsidRPr="00615447">
          <w:rPr>
            <w:rStyle w:val="Hyperlink"/>
            <w:b/>
            <w:bCs/>
            <w:i/>
            <w:iCs/>
            <w:sz w:val="20"/>
            <w:szCs w:val="20"/>
            <w:vertAlign w:val="superscript"/>
          </w:rPr>
          <w:t>a</w:t>
        </w:r>
      </w:hyperlink>
      <w:r w:rsidRPr="00615447">
        <w:rPr>
          <w:rStyle w:val="apple-converted-space"/>
          <w:sz w:val="20"/>
          <w:szCs w:val="20"/>
        </w:rPr>
        <w:t> </w:t>
      </w:r>
      <w:hyperlink r:id="rId106" w:anchor="cite_ref-El_Pa.C3.ADs_24.2F12.2F2008_0-1#cite_ref-El_Pa.C3.ADs_24.2F12.2F2008_0-1" w:history="1">
        <w:r w:rsidRPr="00615447">
          <w:rPr>
            <w:rStyle w:val="Hyperlink"/>
            <w:b/>
            <w:bCs/>
            <w:i/>
            <w:iCs/>
            <w:sz w:val="20"/>
            <w:szCs w:val="20"/>
            <w:vertAlign w:val="superscript"/>
          </w:rPr>
          <w:t>b</w:t>
        </w:r>
      </w:hyperlink>
      <w:r w:rsidRPr="00615447">
        <w:rPr>
          <w:rStyle w:val="apple-converted-space"/>
          <w:sz w:val="20"/>
          <w:szCs w:val="20"/>
        </w:rPr>
        <w:t> </w:t>
      </w:r>
      <w:hyperlink r:id="rId107" w:anchor="cite_ref-El_Pa.C3.ADs_24.2F12.2F2008_0-2#cite_ref-El_Pa.C3.ADs_24.2F12.2F2008_0-2" w:history="1">
        <w:r w:rsidRPr="00615447">
          <w:rPr>
            <w:rStyle w:val="Hyperlink"/>
            <w:b/>
            <w:bCs/>
            <w:i/>
            <w:iCs/>
            <w:sz w:val="20"/>
            <w:szCs w:val="20"/>
            <w:vertAlign w:val="superscript"/>
          </w:rPr>
          <w:t>c</w:t>
        </w:r>
      </w:hyperlink>
      <w:r w:rsidRPr="00615447">
        <w:rPr>
          <w:rStyle w:val="apple-converted-space"/>
          <w:sz w:val="20"/>
          <w:szCs w:val="20"/>
        </w:rPr>
        <w:t> </w:t>
      </w:r>
      <w:hyperlink r:id="rId108" w:anchor="cite_ref-El_Pa.C3.ADs_24.2F12.2F2008_0-3#cite_ref-El_Pa.C3.ADs_24.2F12.2F2008_0-3" w:history="1">
        <w:r w:rsidRPr="00615447">
          <w:rPr>
            <w:rStyle w:val="Hyperlink"/>
            <w:b/>
            <w:bCs/>
            <w:i/>
            <w:iCs/>
            <w:sz w:val="20"/>
            <w:szCs w:val="20"/>
            <w:vertAlign w:val="superscript"/>
          </w:rPr>
          <w:t>d</w:t>
        </w:r>
      </w:hyperlink>
      <w:r w:rsidRPr="00615447">
        <w:rPr>
          <w:rStyle w:val="apple-converted-space"/>
          <w:sz w:val="20"/>
          <w:szCs w:val="20"/>
        </w:rPr>
        <w:t> </w:t>
      </w:r>
      <w:hyperlink r:id="rId109" w:anchor="cite_ref-El_Pa.C3.ADs_24.2F12.2F2008_0-4#cite_ref-El_Pa.C3.ADs_24.2F12.2F2008_0-4" w:history="1">
        <w:r w:rsidRPr="00615447">
          <w:rPr>
            <w:rStyle w:val="Hyperlink"/>
            <w:b/>
            <w:bCs/>
            <w:i/>
            <w:iCs/>
            <w:sz w:val="20"/>
            <w:szCs w:val="20"/>
            <w:vertAlign w:val="superscript"/>
          </w:rPr>
          <w:t>e</w:t>
        </w:r>
      </w:hyperlink>
      <w:r w:rsidRPr="00615447">
        <w:rPr>
          <w:rStyle w:val="apple-converted-space"/>
          <w:sz w:val="20"/>
          <w:szCs w:val="20"/>
        </w:rPr>
        <w:t> </w:t>
      </w:r>
      <w:hyperlink r:id="rId110" w:anchor="cite_ref-El_Pa.C3.ADs_24.2F12.2F2008_0-5#cite_ref-El_Pa.C3.ADs_24.2F12.2F2008_0-5" w:history="1">
        <w:r w:rsidRPr="00615447">
          <w:rPr>
            <w:rStyle w:val="Hyperlink"/>
            <w:b/>
            <w:bCs/>
            <w:i/>
            <w:iCs/>
            <w:sz w:val="20"/>
            <w:szCs w:val="20"/>
            <w:vertAlign w:val="superscript"/>
          </w:rPr>
          <w:t>f</w:t>
        </w:r>
      </w:hyperlink>
      <w:r w:rsidRPr="00615447">
        <w:rPr>
          <w:rStyle w:val="apple-converted-space"/>
          <w:sz w:val="20"/>
          <w:szCs w:val="20"/>
        </w:rPr>
        <w:t> </w:t>
      </w:r>
      <w:hyperlink r:id="rId111" w:anchor="cite_ref-El_Pa.C3.ADs_24.2F12.2F2008_0-6#cite_ref-El_Pa.C3.ADs_24.2F12.2F2008_0-6" w:history="1">
        <w:r w:rsidRPr="00615447">
          <w:rPr>
            <w:rStyle w:val="Hyperlink"/>
            <w:b/>
            <w:bCs/>
            <w:i/>
            <w:iCs/>
            <w:sz w:val="20"/>
            <w:szCs w:val="20"/>
            <w:vertAlign w:val="superscript"/>
          </w:rPr>
          <w:t>g</w:t>
        </w:r>
      </w:hyperlink>
      <w:r w:rsidRPr="00615447">
        <w:rPr>
          <w:rStyle w:val="apple-converted-space"/>
          <w:sz w:val="20"/>
          <w:szCs w:val="20"/>
        </w:rPr>
        <w:t> </w:t>
      </w:r>
      <w:proofErr w:type="spellStart"/>
      <w:r w:rsidR="0019705C">
        <w:rPr>
          <w:rStyle w:val="Hyperlink"/>
          <w:i/>
          <w:iCs/>
          <w:sz w:val="20"/>
          <w:szCs w:val="20"/>
        </w:rPr>
        <w:fldChar w:fldCharType="begin"/>
      </w:r>
      <w:r w:rsidR="0019705C">
        <w:rPr>
          <w:rStyle w:val="Hyperlink"/>
          <w:i/>
          <w:iCs/>
          <w:sz w:val="20"/>
          <w:szCs w:val="20"/>
        </w:rPr>
        <w:instrText xml:space="preserve"> HYPERLINK "http://www.elpais.com/articulo/opinion/ninos/perdidos/franquismo/elpepiopi/20081224elpepiopi_10/Tes" </w:instrText>
      </w:r>
      <w:r w:rsidR="0019705C">
        <w:rPr>
          <w:rStyle w:val="Hyperlink"/>
          <w:i/>
          <w:iCs/>
          <w:sz w:val="20"/>
          <w:szCs w:val="20"/>
        </w:rPr>
        <w:fldChar w:fldCharType="separate"/>
      </w:r>
      <w:r w:rsidRPr="00615447">
        <w:rPr>
          <w:rStyle w:val="Hyperlink"/>
          <w:i/>
          <w:iCs/>
          <w:sz w:val="20"/>
          <w:szCs w:val="20"/>
        </w:rPr>
        <w:t>Niños</w:t>
      </w:r>
      <w:proofErr w:type="spellEnd"/>
      <w:r w:rsidRPr="00615447">
        <w:rPr>
          <w:rStyle w:val="Hyperlink"/>
          <w:i/>
          <w:iCs/>
          <w:sz w:val="20"/>
          <w:szCs w:val="20"/>
        </w:rPr>
        <w:t xml:space="preserve"> perdidos </w:t>
      </w:r>
      <w:proofErr w:type="spellStart"/>
      <w:r w:rsidRPr="00615447">
        <w:rPr>
          <w:rStyle w:val="Hyperlink"/>
          <w:i/>
          <w:iCs/>
          <w:sz w:val="20"/>
          <w:szCs w:val="20"/>
        </w:rPr>
        <w:t>del</w:t>
      </w:r>
      <w:proofErr w:type="spellEnd"/>
      <w:r w:rsidRPr="00615447">
        <w:rPr>
          <w:rStyle w:val="Hyperlink"/>
          <w:i/>
          <w:iCs/>
          <w:sz w:val="20"/>
          <w:szCs w:val="20"/>
        </w:rPr>
        <w:t xml:space="preserve"> franquismo,</w:t>
      </w:r>
      <w:r w:rsidR="0019705C">
        <w:rPr>
          <w:rStyle w:val="Hyperlink"/>
          <w:i/>
          <w:iCs/>
          <w:sz w:val="20"/>
          <w:szCs w:val="20"/>
        </w:rPr>
        <w:fldChar w:fldCharType="end"/>
      </w:r>
      <w:r w:rsidRPr="00615447">
        <w:rPr>
          <w:rStyle w:val="apple-converted-space"/>
          <w:i/>
          <w:iCs/>
          <w:sz w:val="20"/>
          <w:szCs w:val="20"/>
        </w:rPr>
        <w:t> </w:t>
      </w:r>
      <w:hyperlink r:id="rId112" w:tooltip="El País" w:history="1">
        <w:r w:rsidRPr="00615447">
          <w:rPr>
            <w:rStyle w:val="Hyperlink"/>
            <w:i/>
            <w:iCs/>
            <w:sz w:val="20"/>
            <w:szCs w:val="20"/>
          </w:rPr>
          <w:t>El País</w:t>
        </w:r>
      </w:hyperlink>
      <w:r w:rsidRPr="00615447">
        <w:rPr>
          <w:rStyle w:val="apple-converted-space"/>
          <w:i/>
          <w:iCs/>
          <w:sz w:val="20"/>
          <w:szCs w:val="20"/>
        </w:rPr>
        <w:t> </w:t>
      </w:r>
      <w:r w:rsidRPr="00615447">
        <w:rPr>
          <w:i/>
          <w:iCs/>
          <w:sz w:val="20"/>
          <w:szCs w:val="20"/>
        </w:rPr>
        <w:t>24/12/2008..</w:t>
      </w:r>
    </w:p>
    <w:p w:rsidR="0038005E" w:rsidRPr="00615447" w:rsidRDefault="0019705C" w:rsidP="0038005E">
      <w:pPr>
        <w:numPr>
          <w:ilvl w:val="0"/>
          <w:numId w:val="16"/>
        </w:numPr>
        <w:ind w:left="1260" w:right="44"/>
        <w:jc w:val="both"/>
        <w:rPr>
          <w:sz w:val="20"/>
          <w:szCs w:val="20"/>
        </w:rPr>
      </w:pPr>
      <w:hyperlink r:id="rId113" w:anchor="cite_ref-1#cite_ref-1" w:history="1">
        <w:r w:rsidR="0038005E" w:rsidRPr="00615447">
          <w:rPr>
            <w:rStyle w:val="Hyperlink"/>
            <w:sz w:val="20"/>
            <w:szCs w:val="20"/>
          </w:rPr>
          <w:t>↑</w:t>
        </w:r>
      </w:hyperlink>
      <w:r w:rsidR="0038005E" w:rsidRPr="00615447">
        <w:rPr>
          <w:rStyle w:val="apple-converted-space"/>
          <w:sz w:val="20"/>
          <w:szCs w:val="20"/>
        </w:rPr>
        <w:t> </w:t>
      </w:r>
      <w:r w:rsidR="0038005E" w:rsidRPr="00615447">
        <w:rPr>
          <w:sz w:val="20"/>
          <w:szCs w:val="20"/>
        </w:rPr>
        <w:t>Para ampliar este tema, ver o livro de Enrique González Duro</w:t>
      </w:r>
      <w:r w:rsidR="0038005E" w:rsidRPr="00615447">
        <w:rPr>
          <w:rStyle w:val="apple-converted-space"/>
          <w:sz w:val="20"/>
          <w:szCs w:val="20"/>
        </w:rPr>
        <w:t> </w:t>
      </w:r>
      <w:r w:rsidR="0038005E" w:rsidRPr="00615447">
        <w:rPr>
          <w:i/>
          <w:iCs/>
          <w:sz w:val="20"/>
          <w:szCs w:val="20"/>
        </w:rPr>
        <w:t xml:space="preserve">Los Psiquiatras de Franco. Los rojos no </w:t>
      </w:r>
      <w:proofErr w:type="spellStart"/>
      <w:r w:rsidR="0038005E" w:rsidRPr="00615447">
        <w:rPr>
          <w:i/>
          <w:iCs/>
          <w:sz w:val="20"/>
          <w:szCs w:val="20"/>
        </w:rPr>
        <w:t>estaban</w:t>
      </w:r>
      <w:proofErr w:type="spellEnd"/>
      <w:r w:rsidR="0038005E" w:rsidRPr="00615447">
        <w:rPr>
          <w:i/>
          <w:iCs/>
          <w:sz w:val="20"/>
          <w:szCs w:val="20"/>
        </w:rPr>
        <w:t xml:space="preserve"> </w:t>
      </w:r>
      <w:proofErr w:type="spellStart"/>
      <w:r w:rsidR="0038005E" w:rsidRPr="00615447">
        <w:rPr>
          <w:i/>
          <w:iCs/>
          <w:sz w:val="20"/>
          <w:szCs w:val="20"/>
        </w:rPr>
        <w:t>locos</w:t>
      </w:r>
      <w:proofErr w:type="spellEnd"/>
      <w:r w:rsidR="0038005E" w:rsidRPr="00615447">
        <w:rPr>
          <w:sz w:val="20"/>
          <w:szCs w:val="20"/>
        </w:rPr>
        <w:t>. Ed. Península, 2008.</w:t>
      </w:r>
    </w:p>
    <w:p w:rsidR="0038005E" w:rsidRPr="00615447" w:rsidRDefault="0038005E" w:rsidP="0038005E">
      <w:pPr>
        <w:numPr>
          <w:ilvl w:val="0"/>
          <w:numId w:val="16"/>
        </w:numPr>
        <w:ind w:left="1260" w:right="44"/>
        <w:jc w:val="both"/>
        <w:rPr>
          <w:sz w:val="20"/>
          <w:szCs w:val="20"/>
        </w:rPr>
      </w:pPr>
      <w:r w:rsidRPr="00615447">
        <w:rPr>
          <w:sz w:val="20"/>
          <w:szCs w:val="20"/>
        </w:rPr>
        <w:t>↑</w:t>
      </w:r>
      <w:r w:rsidRPr="00615447">
        <w:rPr>
          <w:rStyle w:val="apple-converted-space"/>
          <w:sz w:val="20"/>
          <w:szCs w:val="20"/>
        </w:rPr>
        <w:t> </w:t>
      </w:r>
      <w:hyperlink r:id="rId114" w:anchor="cite_ref-Revista_Pueblos_08.2F08.2F2004_2-0#cite_ref-Revista_Pueblos_08.2F08.2F2004_2-0" w:history="1">
        <w:r w:rsidRPr="00615447">
          <w:rPr>
            <w:rStyle w:val="Hyperlink"/>
            <w:b/>
            <w:bCs/>
            <w:i/>
            <w:iCs/>
            <w:sz w:val="20"/>
            <w:szCs w:val="20"/>
            <w:vertAlign w:val="superscript"/>
          </w:rPr>
          <w:t>a</w:t>
        </w:r>
      </w:hyperlink>
      <w:r w:rsidRPr="00615447">
        <w:rPr>
          <w:rStyle w:val="apple-converted-space"/>
          <w:sz w:val="20"/>
          <w:szCs w:val="20"/>
        </w:rPr>
        <w:t> </w:t>
      </w:r>
      <w:hyperlink r:id="rId115" w:anchor="cite_ref-Revista_Pueblos_08.2F08.2F2004_2-1#cite_ref-Revista_Pueblos_08.2F08.2F2004_2-1" w:history="1">
        <w:r w:rsidRPr="00615447">
          <w:rPr>
            <w:rStyle w:val="Hyperlink"/>
            <w:b/>
            <w:bCs/>
            <w:i/>
            <w:iCs/>
            <w:sz w:val="20"/>
            <w:szCs w:val="20"/>
            <w:vertAlign w:val="superscript"/>
          </w:rPr>
          <w:t>b</w:t>
        </w:r>
      </w:hyperlink>
      <w:r w:rsidRPr="00615447">
        <w:rPr>
          <w:rStyle w:val="apple-converted-space"/>
          <w:sz w:val="20"/>
          <w:szCs w:val="20"/>
        </w:rPr>
        <w:t> </w:t>
      </w:r>
      <w:hyperlink r:id="rId116" w:anchor="cite_ref-Revista_Pueblos_08.2F08.2F2004_2-2#cite_ref-Revista_Pueblos_08.2F08.2F2004_2-2" w:history="1">
        <w:r w:rsidRPr="00615447">
          <w:rPr>
            <w:rStyle w:val="Hyperlink"/>
            <w:b/>
            <w:bCs/>
            <w:i/>
            <w:iCs/>
            <w:sz w:val="20"/>
            <w:szCs w:val="20"/>
            <w:vertAlign w:val="superscript"/>
          </w:rPr>
          <w:t>c</w:t>
        </w:r>
      </w:hyperlink>
      <w:r w:rsidRPr="00615447">
        <w:rPr>
          <w:rStyle w:val="apple-converted-space"/>
          <w:sz w:val="20"/>
          <w:szCs w:val="20"/>
        </w:rPr>
        <w:t> </w:t>
      </w:r>
      <w:hyperlink r:id="rId117" w:history="1">
        <w:r w:rsidRPr="00615447">
          <w:rPr>
            <w:rStyle w:val="Hyperlink"/>
            <w:i/>
            <w:iCs/>
            <w:sz w:val="20"/>
            <w:szCs w:val="20"/>
          </w:rPr>
          <w:t xml:space="preserve">Los </w:t>
        </w:r>
        <w:proofErr w:type="spellStart"/>
        <w:r w:rsidRPr="00615447">
          <w:rPr>
            <w:rStyle w:val="Hyperlink"/>
            <w:i/>
            <w:iCs/>
            <w:sz w:val="20"/>
            <w:szCs w:val="20"/>
          </w:rPr>
          <w:t>niños</w:t>
        </w:r>
        <w:proofErr w:type="spellEnd"/>
        <w:r w:rsidRPr="00615447">
          <w:rPr>
            <w:rStyle w:val="Hyperlink"/>
            <w:i/>
            <w:iCs/>
            <w:sz w:val="20"/>
            <w:szCs w:val="20"/>
          </w:rPr>
          <w:t xml:space="preserve"> perdidos </w:t>
        </w:r>
        <w:proofErr w:type="spellStart"/>
        <w:r w:rsidRPr="00615447">
          <w:rPr>
            <w:rStyle w:val="Hyperlink"/>
            <w:i/>
            <w:iCs/>
            <w:sz w:val="20"/>
            <w:szCs w:val="20"/>
          </w:rPr>
          <w:t>del</w:t>
        </w:r>
        <w:proofErr w:type="spellEnd"/>
        <w:r w:rsidRPr="00615447">
          <w:rPr>
            <w:rStyle w:val="Hyperlink"/>
            <w:i/>
            <w:iCs/>
            <w:sz w:val="20"/>
            <w:szCs w:val="20"/>
          </w:rPr>
          <w:t xml:space="preserve"> franquismo, por Montserrat </w:t>
        </w:r>
        <w:proofErr w:type="spellStart"/>
        <w:r w:rsidRPr="00615447">
          <w:rPr>
            <w:rStyle w:val="Hyperlink"/>
            <w:i/>
            <w:iCs/>
            <w:sz w:val="20"/>
            <w:szCs w:val="20"/>
          </w:rPr>
          <w:t>Armengou</w:t>
        </w:r>
        <w:proofErr w:type="spellEnd"/>
        <w:r w:rsidRPr="00615447">
          <w:rPr>
            <w:rStyle w:val="Hyperlink"/>
            <w:i/>
            <w:iCs/>
            <w:sz w:val="20"/>
            <w:szCs w:val="20"/>
          </w:rPr>
          <w:t xml:space="preserve"> e </w:t>
        </w:r>
        <w:proofErr w:type="spellStart"/>
        <w:r w:rsidRPr="00615447">
          <w:rPr>
            <w:rStyle w:val="Hyperlink"/>
            <w:i/>
            <w:iCs/>
            <w:sz w:val="20"/>
            <w:szCs w:val="20"/>
          </w:rPr>
          <w:t>Ricard</w:t>
        </w:r>
        <w:proofErr w:type="spellEnd"/>
        <w:r w:rsidRPr="00615447">
          <w:rPr>
            <w:rStyle w:val="Hyperlink"/>
            <w:i/>
            <w:iCs/>
            <w:sz w:val="20"/>
            <w:szCs w:val="20"/>
          </w:rPr>
          <w:t xml:space="preserve"> </w:t>
        </w:r>
        <w:proofErr w:type="spellStart"/>
        <w:r w:rsidRPr="00615447">
          <w:rPr>
            <w:rStyle w:val="Hyperlink"/>
            <w:i/>
            <w:iCs/>
            <w:sz w:val="20"/>
            <w:szCs w:val="20"/>
          </w:rPr>
          <w:t>Belis</w:t>
        </w:r>
        <w:proofErr w:type="spellEnd"/>
        <w:r w:rsidRPr="00615447">
          <w:rPr>
            <w:rStyle w:val="Hyperlink"/>
            <w:i/>
            <w:iCs/>
            <w:sz w:val="20"/>
            <w:szCs w:val="20"/>
          </w:rPr>
          <w:t xml:space="preserve">. Revista </w:t>
        </w:r>
        <w:proofErr w:type="spellStart"/>
        <w:r w:rsidRPr="00615447">
          <w:rPr>
            <w:rStyle w:val="Hyperlink"/>
            <w:i/>
            <w:iCs/>
            <w:sz w:val="20"/>
            <w:szCs w:val="20"/>
          </w:rPr>
          <w:t>Pueblos</w:t>
        </w:r>
        <w:proofErr w:type="spellEnd"/>
        <w:r w:rsidRPr="00615447">
          <w:rPr>
            <w:rStyle w:val="Hyperlink"/>
            <w:i/>
            <w:iCs/>
            <w:sz w:val="20"/>
            <w:szCs w:val="20"/>
          </w:rPr>
          <w:t xml:space="preserve"> 08/08/2004.</w:t>
        </w:r>
      </w:hyperlink>
      <w:r w:rsidRPr="00615447">
        <w:rPr>
          <w:sz w:val="20"/>
          <w:szCs w:val="20"/>
        </w:rPr>
        <w:t>.</w:t>
      </w:r>
    </w:p>
    <w:p w:rsidR="0038005E" w:rsidRPr="00615447" w:rsidRDefault="0038005E" w:rsidP="0038005E">
      <w:pPr>
        <w:numPr>
          <w:ilvl w:val="0"/>
          <w:numId w:val="16"/>
        </w:numPr>
        <w:ind w:left="1260" w:right="44"/>
        <w:jc w:val="both"/>
        <w:rPr>
          <w:sz w:val="20"/>
          <w:szCs w:val="20"/>
        </w:rPr>
      </w:pPr>
      <w:r w:rsidRPr="00615447">
        <w:rPr>
          <w:sz w:val="20"/>
          <w:szCs w:val="20"/>
        </w:rPr>
        <w:lastRenderedPageBreak/>
        <w:t>↑</w:t>
      </w:r>
      <w:r w:rsidRPr="00615447">
        <w:rPr>
          <w:rStyle w:val="apple-converted-space"/>
          <w:sz w:val="20"/>
          <w:szCs w:val="20"/>
        </w:rPr>
        <w:t> </w:t>
      </w:r>
      <w:hyperlink r:id="rId118" w:anchor="cite_ref-O_Correio_26.2F05.2F2008_3-0#cite_ref-O_Correio_26.2F05.2F2008_3-0" w:history="1">
        <w:r w:rsidRPr="00615447">
          <w:rPr>
            <w:rStyle w:val="Hyperlink"/>
            <w:b/>
            <w:bCs/>
            <w:i/>
            <w:iCs/>
            <w:sz w:val="20"/>
            <w:szCs w:val="20"/>
            <w:vertAlign w:val="superscript"/>
          </w:rPr>
          <w:t>a</w:t>
        </w:r>
      </w:hyperlink>
      <w:r w:rsidRPr="00615447">
        <w:rPr>
          <w:rStyle w:val="apple-converted-space"/>
          <w:sz w:val="20"/>
          <w:szCs w:val="20"/>
        </w:rPr>
        <w:t> </w:t>
      </w:r>
      <w:hyperlink r:id="rId119" w:anchor="cite_ref-O_Correio_26.2F05.2F2008_3-1#cite_ref-O_Correio_26.2F05.2F2008_3-1" w:history="1">
        <w:r w:rsidRPr="00615447">
          <w:rPr>
            <w:rStyle w:val="Hyperlink"/>
            <w:b/>
            <w:bCs/>
            <w:i/>
            <w:iCs/>
            <w:sz w:val="20"/>
            <w:szCs w:val="20"/>
            <w:vertAlign w:val="superscript"/>
          </w:rPr>
          <w:t>b</w:t>
        </w:r>
      </w:hyperlink>
      <w:r w:rsidRPr="00615447">
        <w:rPr>
          <w:rStyle w:val="apple-converted-space"/>
          <w:sz w:val="20"/>
          <w:szCs w:val="20"/>
        </w:rPr>
        <w:t> </w:t>
      </w:r>
      <w:hyperlink r:id="rId120" w:history="1">
        <w:r w:rsidRPr="00615447">
          <w:rPr>
            <w:rStyle w:val="Hyperlink"/>
            <w:i/>
            <w:iCs/>
            <w:sz w:val="20"/>
            <w:szCs w:val="20"/>
          </w:rPr>
          <w:t>As crianças roubadas do franquismo,</w:t>
        </w:r>
      </w:hyperlink>
      <w:r w:rsidRPr="00615447">
        <w:rPr>
          <w:rStyle w:val="apple-converted-space"/>
          <w:i/>
          <w:iCs/>
          <w:sz w:val="20"/>
          <w:szCs w:val="20"/>
        </w:rPr>
        <w:t> </w:t>
      </w:r>
      <w:hyperlink r:id="rId121" w:tooltip="El Correo (página não existe)" w:history="1">
        <w:r w:rsidRPr="00615447">
          <w:rPr>
            <w:rStyle w:val="Hyperlink"/>
            <w:i/>
            <w:iCs/>
            <w:sz w:val="20"/>
            <w:szCs w:val="20"/>
          </w:rPr>
          <w:t xml:space="preserve">El </w:t>
        </w:r>
        <w:proofErr w:type="spellStart"/>
        <w:r w:rsidRPr="00615447">
          <w:rPr>
            <w:rStyle w:val="Hyperlink"/>
            <w:i/>
            <w:iCs/>
            <w:sz w:val="20"/>
            <w:szCs w:val="20"/>
          </w:rPr>
          <w:t>Correo</w:t>
        </w:r>
        <w:proofErr w:type="spellEnd"/>
      </w:hyperlink>
      <w:r w:rsidRPr="00615447">
        <w:rPr>
          <w:rStyle w:val="apple-converted-space"/>
          <w:i/>
          <w:iCs/>
          <w:sz w:val="20"/>
          <w:szCs w:val="20"/>
        </w:rPr>
        <w:t> </w:t>
      </w:r>
      <w:r w:rsidRPr="00615447">
        <w:rPr>
          <w:i/>
          <w:iCs/>
          <w:sz w:val="20"/>
          <w:szCs w:val="20"/>
        </w:rPr>
        <w:t>digital 26/05/2008..</w:t>
      </w:r>
    </w:p>
    <w:p w:rsidR="0038005E" w:rsidRPr="00615447" w:rsidRDefault="0019705C" w:rsidP="0038005E">
      <w:pPr>
        <w:numPr>
          <w:ilvl w:val="0"/>
          <w:numId w:val="16"/>
        </w:numPr>
        <w:ind w:left="1260" w:right="44"/>
        <w:jc w:val="both"/>
        <w:rPr>
          <w:sz w:val="20"/>
          <w:szCs w:val="20"/>
        </w:rPr>
      </w:pPr>
      <w:hyperlink r:id="rId122" w:anchor="cite_ref-4#cite_ref-4" w:history="1">
        <w:r w:rsidR="0038005E" w:rsidRPr="00615447">
          <w:rPr>
            <w:rStyle w:val="Hyperlink"/>
            <w:sz w:val="20"/>
            <w:szCs w:val="20"/>
          </w:rPr>
          <w:t>↑</w:t>
        </w:r>
      </w:hyperlink>
      <w:r w:rsidR="0038005E" w:rsidRPr="00615447">
        <w:rPr>
          <w:rStyle w:val="apple-converted-space"/>
          <w:sz w:val="20"/>
          <w:szCs w:val="20"/>
        </w:rPr>
        <w:t> </w:t>
      </w:r>
      <w:hyperlink r:id="rId123" w:history="1">
        <w:r w:rsidR="0038005E" w:rsidRPr="00615447">
          <w:rPr>
            <w:rStyle w:val="Hyperlink"/>
            <w:i/>
            <w:iCs/>
            <w:sz w:val="20"/>
            <w:szCs w:val="20"/>
          </w:rPr>
          <w:t xml:space="preserve">Garzón reparte a causa </w:t>
        </w:r>
        <w:proofErr w:type="spellStart"/>
        <w:r w:rsidR="0038005E" w:rsidRPr="00615447">
          <w:rPr>
            <w:rStyle w:val="Hyperlink"/>
            <w:i/>
            <w:iCs/>
            <w:sz w:val="20"/>
            <w:szCs w:val="20"/>
          </w:rPr>
          <w:t>del</w:t>
        </w:r>
        <w:proofErr w:type="spellEnd"/>
        <w:r w:rsidR="0038005E" w:rsidRPr="00615447">
          <w:rPr>
            <w:rStyle w:val="Hyperlink"/>
            <w:i/>
            <w:iCs/>
            <w:sz w:val="20"/>
            <w:szCs w:val="20"/>
          </w:rPr>
          <w:t xml:space="preserve"> franquismo,</w:t>
        </w:r>
      </w:hyperlink>
      <w:r w:rsidR="0038005E" w:rsidRPr="00615447">
        <w:rPr>
          <w:rStyle w:val="apple-converted-space"/>
          <w:i/>
          <w:iCs/>
          <w:sz w:val="20"/>
          <w:szCs w:val="20"/>
        </w:rPr>
        <w:t> </w:t>
      </w:r>
      <w:hyperlink r:id="rId124" w:tooltip="El País" w:history="1">
        <w:r w:rsidR="0038005E" w:rsidRPr="00615447">
          <w:rPr>
            <w:rStyle w:val="Hyperlink"/>
            <w:i/>
            <w:iCs/>
            <w:sz w:val="20"/>
            <w:szCs w:val="20"/>
          </w:rPr>
          <w:t>El País</w:t>
        </w:r>
      </w:hyperlink>
      <w:r w:rsidR="0038005E" w:rsidRPr="00615447">
        <w:rPr>
          <w:rStyle w:val="apple-converted-space"/>
          <w:i/>
          <w:iCs/>
          <w:sz w:val="20"/>
          <w:szCs w:val="20"/>
        </w:rPr>
        <w:t> </w:t>
      </w:r>
      <w:r w:rsidR="0038005E" w:rsidRPr="00615447">
        <w:rPr>
          <w:i/>
          <w:iCs/>
          <w:sz w:val="20"/>
          <w:szCs w:val="20"/>
        </w:rPr>
        <w:t>19/11/2008..</w:t>
      </w:r>
    </w:p>
    <w:p w:rsidR="0038005E" w:rsidRPr="00615447" w:rsidRDefault="0038005E" w:rsidP="0038005E">
      <w:pPr>
        <w:numPr>
          <w:ilvl w:val="0"/>
          <w:numId w:val="16"/>
        </w:numPr>
        <w:ind w:left="1260" w:right="44"/>
        <w:jc w:val="both"/>
        <w:rPr>
          <w:sz w:val="20"/>
          <w:szCs w:val="20"/>
        </w:rPr>
      </w:pPr>
      <w:r w:rsidRPr="00615447">
        <w:rPr>
          <w:sz w:val="20"/>
          <w:szCs w:val="20"/>
        </w:rPr>
        <w:t>↑</w:t>
      </w:r>
      <w:r w:rsidRPr="00615447">
        <w:rPr>
          <w:rStyle w:val="apple-converted-space"/>
          <w:sz w:val="20"/>
          <w:szCs w:val="20"/>
        </w:rPr>
        <w:t> </w:t>
      </w:r>
      <w:hyperlink r:id="rId125" w:anchor="cite_ref-P.C3.BAblico_19.2F11.2F2008_5-0#cite_ref-P.C3.BAblico_19.2F11.2F2008_5-0" w:history="1">
        <w:r w:rsidRPr="00615447">
          <w:rPr>
            <w:rStyle w:val="Hyperlink"/>
            <w:b/>
            <w:bCs/>
            <w:i/>
            <w:iCs/>
            <w:sz w:val="20"/>
            <w:szCs w:val="20"/>
            <w:vertAlign w:val="superscript"/>
          </w:rPr>
          <w:t>a</w:t>
        </w:r>
      </w:hyperlink>
      <w:r w:rsidRPr="00615447">
        <w:rPr>
          <w:rStyle w:val="apple-converted-space"/>
          <w:sz w:val="20"/>
          <w:szCs w:val="20"/>
        </w:rPr>
        <w:t> </w:t>
      </w:r>
      <w:hyperlink r:id="rId126" w:anchor="cite_ref-P.C3.BAblico_19.2F11.2F2008_5-1#cite_ref-P.C3.BAblico_19.2F11.2F2008_5-1" w:history="1">
        <w:r w:rsidRPr="00615447">
          <w:rPr>
            <w:rStyle w:val="Hyperlink"/>
            <w:b/>
            <w:bCs/>
            <w:i/>
            <w:iCs/>
            <w:sz w:val="20"/>
            <w:szCs w:val="20"/>
            <w:vertAlign w:val="superscript"/>
          </w:rPr>
          <w:t>b</w:t>
        </w:r>
      </w:hyperlink>
      <w:r w:rsidRPr="00615447">
        <w:rPr>
          <w:rStyle w:val="apple-converted-space"/>
          <w:sz w:val="20"/>
          <w:szCs w:val="20"/>
        </w:rPr>
        <w:t> </w:t>
      </w:r>
      <w:hyperlink r:id="rId127" w:anchor="cite_ref-P.C3.BAblico_19.2F11.2F2008_5-2#cite_ref-P.C3.BAblico_19.2F11.2F2008_5-2" w:history="1">
        <w:r w:rsidRPr="00615447">
          <w:rPr>
            <w:rStyle w:val="Hyperlink"/>
            <w:b/>
            <w:bCs/>
            <w:i/>
            <w:iCs/>
            <w:sz w:val="20"/>
            <w:szCs w:val="20"/>
            <w:vertAlign w:val="superscript"/>
          </w:rPr>
          <w:t>c</w:t>
        </w:r>
      </w:hyperlink>
      <w:r w:rsidRPr="00615447">
        <w:rPr>
          <w:rStyle w:val="apple-converted-space"/>
          <w:sz w:val="20"/>
          <w:szCs w:val="20"/>
        </w:rPr>
        <w:t> </w:t>
      </w:r>
      <w:hyperlink r:id="rId128" w:history="1">
        <w:r w:rsidRPr="00615447">
          <w:rPr>
            <w:rStyle w:val="Hyperlink"/>
            <w:i/>
            <w:iCs/>
            <w:sz w:val="20"/>
            <w:szCs w:val="20"/>
          </w:rPr>
          <w:t xml:space="preserve">"Los </w:t>
        </w:r>
        <w:proofErr w:type="spellStart"/>
        <w:r w:rsidRPr="00615447">
          <w:rPr>
            <w:rStyle w:val="Hyperlink"/>
            <w:i/>
            <w:iCs/>
            <w:sz w:val="20"/>
            <w:szCs w:val="20"/>
          </w:rPr>
          <w:t>niños</w:t>
        </w:r>
        <w:proofErr w:type="spellEnd"/>
        <w:r w:rsidRPr="00615447">
          <w:rPr>
            <w:rStyle w:val="Hyperlink"/>
            <w:i/>
            <w:iCs/>
            <w:sz w:val="20"/>
            <w:szCs w:val="20"/>
          </w:rPr>
          <w:t xml:space="preserve"> perdidos </w:t>
        </w:r>
        <w:proofErr w:type="spellStart"/>
        <w:r w:rsidRPr="00615447">
          <w:rPr>
            <w:rStyle w:val="Hyperlink"/>
            <w:i/>
            <w:iCs/>
            <w:sz w:val="20"/>
            <w:szCs w:val="20"/>
          </w:rPr>
          <w:t>son</w:t>
        </w:r>
        <w:proofErr w:type="spellEnd"/>
        <w:r w:rsidRPr="00615447">
          <w:rPr>
            <w:rStyle w:val="Hyperlink"/>
            <w:i/>
            <w:iCs/>
            <w:sz w:val="20"/>
            <w:szCs w:val="20"/>
          </w:rPr>
          <w:t xml:space="preserve"> </w:t>
        </w:r>
        <w:proofErr w:type="spellStart"/>
        <w:r w:rsidRPr="00615447">
          <w:rPr>
            <w:rStyle w:val="Hyperlink"/>
            <w:i/>
            <w:iCs/>
            <w:sz w:val="20"/>
            <w:szCs w:val="20"/>
          </w:rPr>
          <w:t>víctimas</w:t>
        </w:r>
        <w:proofErr w:type="spellEnd"/>
        <w:r w:rsidRPr="00615447">
          <w:rPr>
            <w:rStyle w:val="Hyperlink"/>
            <w:i/>
            <w:iCs/>
            <w:sz w:val="20"/>
            <w:szCs w:val="20"/>
          </w:rPr>
          <w:t xml:space="preserve"> </w:t>
        </w:r>
        <w:proofErr w:type="spellStart"/>
        <w:r w:rsidRPr="00615447">
          <w:rPr>
            <w:rStyle w:val="Hyperlink"/>
            <w:i/>
            <w:iCs/>
            <w:sz w:val="20"/>
            <w:szCs w:val="20"/>
          </w:rPr>
          <w:t>del</w:t>
        </w:r>
        <w:proofErr w:type="spellEnd"/>
        <w:r w:rsidRPr="00615447">
          <w:rPr>
            <w:rStyle w:val="Hyperlink"/>
            <w:i/>
            <w:iCs/>
            <w:sz w:val="20"/>
            <w:szCs w:val="20"/>
          </w:rPr>
          <w:t xml:space="preserve"> franquismo",</w:t>
        </w:r>
      </w:hyperlink>
      <w:r w:rsidRPr="00615447">
        <w:rPr>
          <w:rStyle w:val="apple-converted-space"/>
          <w:i/>
          <w:iCs/>
          <w:sz w:val="20"/>
          <w:szCs w:val="20"/>
        </w:rPr>
        <w:t> </w:t>
      </w:r>
      <w:hyperlink r:id="rId129" w:tooltip="Público" w:history="1">
        <w:r w:rsidRPr="00615447">
          <w:rPr>
            <w:rStyle w:val="Hyperlink"/>
            <w:i/>
            <w:iCs/>
            <w:sz w:val="20"/>
            <w:szCs w:val="20"/>
          </w:rPr>
          <w:t>Público</w:t>
        </w:r>
      </w:hyperlink>
      <w:r w:rsidRPr="00615447">
        <w:rPr>
          <w:rStyle w:val="apple-converted-space"/>
          <w:i/>
          <w:iCs/>
          <w:sz w:val="20"/>
          <w:szCs w:val="20"/>
        </w:rPr>
        <w:t> </w:t>
      </w:r>
      <w:r w:rsidRPr="00615447">
        <w:rPr>
          <w:i/>
          <w:iCs/>
          <w:sz w:val="20"/>
          <w:szCs w:val="20"/>
        </w:rPr>
        <w:t>19/11/2008..</w:t>
      </w:r>
    </w:p>
    <w:p w:rsidR="0038005E" w:rsidRPr="00615447" w:rsidRDefault="0019705C" w:rsidP="0038005E">
      <w:pPr>
        <w:numPr>
          <w:ilvl w:val="0"/>
          <w:numId w:val="16"/>
        </w:numPr>
        <w:ind w:left="1260" w:right="44"/>
        <w:jc w:val="both"/>
        <w:rPr>
          <w:sz w:val="20"/>
          <w:szCs w:val="20"/>
        </w:rPr>
      </w:pPr>
      <w:hyperlink r:id="rId130" w:anchor="cite_ref-6#cite_ref-6" w:history="1">
        <w:r w:rsidR="0038005E" w:rsidRPr="00615447">
          <w:rPr>
            <w:rStyle w:val="Hyperlink"/>
            <w:sz w:val="20"/>
            <w:szCs w:val="20"/>
          </w:rPr>
          <w:t>↑</w:t>
        </w:r>
      </w:hyperlink>
      <w:r w:rsidR="0038005E" w:rsidRPr="00615447">
        <w:rPr>
          <w:rStyle w:val="apple-converted-space"/>
          <w:sz w:val="20"/>
          <w:szCs w:val="20"/>
        </w:rPr>
        <w:t> </w:t>
      </w:r>
      <w:hyperlink r:id="rId131" w:history="1">
        <w:r w:rsidR="0038005E" w:rsidRPr="00615447">
          <w:rPr>
            <w:rStyle w:val="Hyperlink"/>
            <w:i/>
            <w:iCs/>
            <w:sz w:val="20"/>
            <w:szCs w:val="20"/>
          </w:rPr>
          <w:t>O juiz Garzón acusa ao franquismo de arrebatar a sua identidade a milhares de crianças,</w:t>
        </w:r>
      </w:hyperlink>
      <w:r w:rsidR="0038005E" w:rsidRPr="00615447">
        <w:rPr>
          <w:rStyle w:val="apple-converted-space"/>
          <w:i/>
          <w:iCs/>
          <w:sz w:val="20"/>
          <w:szCs w:val="20"/>
        </w:rPr>
        <w:t> </w:t>
      </w:r>
      <w:hyperlink r:id="rId132" w:tooltip="20 Minutos (página não existe)" w:history="1">
        <w:r w:rsidR="0038005E" w:rsidRPr="00615447">
          <w:rPr>
            <w:rStyle w:val="Hyperlink"/>
            <w:i/>
            <w:iCs/>
            <w:sz w:val="20"/>
            <w:szCs w:val="20"/>
          </w:rPr>
          <w:t>20 Minutos</w:t>
        </w:r>
      </w:hyperlink>
      <w:r w:rsidR="0038005E" w:rsidRPr="00615447">
        <w:rPr>
          <w:rStyle w:val="apple-converted-space"/>
          <w:i/>
          <w:iCs/>
          <w:sz w:val="20"/>
          <w:szCs w:val="20"/>
        </w:rPr>
        <w:t> </w:t>
      </w:r>
      <w:r w:rsidR="0038005E" w:rsidRPr="00615447">
        <w:rPr>
          <w:i/>
          <w:iCs/>
          <w:sz w:val="20"/>
          <w:szCs w:val="20"/>
        </w:rPr>
        <w:t>18/11/2008..</w:t>
      </w:r>
    </w:p>
    <w:p w:rsidR="0038005E" w:rsidRPr="00615447" w:rsidRDefault="0019705C" w:rsidP="0038005E">
      <w:pPr>
        <w:numPr>
          <w:ilvl w:val="0"/>
          <w:numId w:val="16"/>
        </w:numPr>
        <w:ind w:left="1260" w:right="44"/>
        <w:jc w:val="both"/>
        <w:rPr>
          <w:sz w:val="20"/>
          <w:szCs w:val="20"/>
        </w:rPr>
      </w:pPr>
      <w:hyperlink r:id="rId133" w:anchor="cite_ref-7#cite_ref-7" w:history="1">
        <w:r w:rsidR="0038005E" w:rsidRPr="00615447">
          <w:rPr>
            <w:rStyle w:val="Hyperlink"/>
            <w:sz w:val="20"/>
            <w:szCs w:val="20"/>
          </w:rPr>
          <w:t>↑</w:t>
        </w:r>
      </w:hyperlink>
      <w:r w:rsidR="0038005E" w:rsidRPr="00615447">
        <w:rPr>
          <w:rStyle w:val="apple-converted-space"/>
          <w:sz w:val="20"/>
          <w:szCs w:val="20"/>
        </w:rPr>
        <w:t> </w:t>
      </w:r>
      <w:hyperlink r:id="rId134" w:history="1">
        <w:r w:rsidR="0038005E" w:rsidRPr="00615447">
          <w:rPr>
            <w:rStyle w:val="Hyperlink"/>
            <w:i/>
            <w:iCs/>
            <w:sz w:val="20"/>
            <w:szCs w:val="20"/>
          </w:rPr>
          <w:t>Los "</w:t>
        </w:r>
        <w:proofErr w:type="spellStart"/>
        <w:r w:rsidR="0038005E" w:rsidRPr="00615447">
          <w:rPr>
            <w:rStyle w:val="Hyperlink"/>
            <w:i/>
            <w:iCs/>
            <w:sz w:val="20"/>
            <w:szCs w:val="20"/>
          </w:rPr>
          <w:t>niños</w:t>
        </w:r>
        <w:proofErr w:type="spellEnd"/>
        <w:r w:rsidR="0038005E" w:rsidRPr="00615447">
          <w:rPr>
            <w:rStyle w:val="Hyperlink"/>
            <w:i/>
            <w:iCs/>
            <w:sz w:val="20"/>
            <w:szCs w:val="20"/>
          </w:rPr>
          <w:t xml:space="preserve"> perdidos" </w:t>
        </w:r>
        <w:proofErr w:type="spellStart"/>
        <w:r w:rsidR="0038005E" w:rsidRPr="00615447">
          <w:rPr>
            <w:rStyle w:val="Hyperlink"/>
            <w:i/>
            <w:iCs/>
            <w:sz w:val="20"/>
            <w:szCs w:val="20"/>
          </w:rPr>
          <w:t>del</w:t>
        </w:r>
        <w:proofErr w:type="spellEnd"/>
        <w:r w:rsidR="0038005E" w:rsidRPr="00615447">
          <w:rPr>
            <w:rStyle w:val="Hyperlink"/>
            <w:i/>
            <w:iCs/>
            <w:sz w:val="20"/>
            <w:szCs w:val="20"/>
          </w:rPr>
          <w:t xml:space="preserve"> franquismo</w:t>
        </w:r>
      </w:hyperlink>
      <w:r w:rsidR="0038005E" w:rsidRPr="00615447">
        <w:rPr>
          <w:rStyle w:val="apple-converted-space"/>
          <w:i/>
          <w:iCs/>
          <w:sz w:val="20"/>
          <w:szCs w:val="20"/>
        </w:rPr>
        <w:t> </w:t>
      </w:r>
      <w:hyperlink r:id="rId135" w:tooltip="La sexta (página não existe)" w:history="1">
        <w:r w:rsidR="0038005E" w:rsidRPr="00615447">
          <w:rPr>
            <w:rStyle w:val="Hyperlink"/>
            <w:i/>
            <w:iCs/>
            <w:sz w:val="20"/>
            <w:szCs w:val="20"/>
          </w:rPr>
          <w:t>La sexta</w:t>
        </w:r>
      </w:hyperlink>
      <w:r w:rsidR="0038005E" w:rsidRPr="00615447">
        <w:rPr>
          <w:rStyle w:val="apple-converted-space"/>
          <w:i/>
          <w:iCs/>
          <w:sz w:val="20"/>
          <w:szCs w:val="20"/>
        </w:rPr>
        <w:t> </w:t>
      </w:r>
      <w:r w:rsidR="0038005E" w:rsidRPr="00615447">
        <w:rPr>
          <w:i/>
          <w:iCs/>
          <w:sz w:val="20"/>
          <w:szCs w:val="20"/>
        </w:rPr>
        <w:t>notícias 19/11/08.</w:t>
      </w:r>
      <w:r w:rsidR="0038005E" w:rsidRPr="00615447">
        <w:rPr>
          <w:sz w:val="20"/>
          <w:szCs w:val="20"/>
        </w:rPr>
        <w:t>.</w:t>
      </w:r>
    </w:p>
    <w:p w:rsidR="0038005E" w:rsidRPr="00615447" w:rsidRDefault="0019705C" w:rsidP="0038005E">
      <w:pPr>
        <w:numPr>
          <w:ilvl w:val="0"/>
          <w:numId w:val="16"/>
        </w:numPr>
        <w:ind w:left="1260" w:right="44"/>
        <w:jc w:val="both"/>
        <w:rPr>
          <w:sz w:val="20"/>
          <w:szCs w:val="20"/>
        </w:rPr>
      </w:pPr>
      <w:hyperlink r:id="rId136" w:anchor="cite_ref-8#cite_ref-8" w:history="1">
        <w:r w:rsidR="0038005E" w:rsidRPr="00615447">
          <w:rPr>
            <w:rStyle w:val="Hyperlink"/>
            <w:sz w:val="20"/>
            <w:szCs w:val="20"/>
          </w:rPr>
          <w:t>↑</w:t>
        </w:r>
      </w:hyperlink>
      <w:r w:rsidR="0038005E" w:rsidRPr="00615447">
        <w:rPr>
          <w:rStyle w:val="apple-converted-space"/>
          <w:sz w:val="20"/>
          <w:szCs w:val="20"/>
        </w:rPr>
        <w:t> </w:t>
      </w:r>
      <w:r w:rsidR="0038005E" w:rsidRPr="00615447">
        <w:rPr>
          <w:sz w:val="20"/>
          <w:szCs w:val="20"/>
        </w:rPr>
        <w:t>(</w:t>
      </w:r>
      <w:hyperlink r:id="rId137" w:tooltip="Língua castelhana" w:history="1">
        <w:r w:rsidR="0038005E" w:rsidRPr="00615447">
          <w:rPr>
            <w:rStyle w:val="Hyperlink"/>
            <w:sz w:val="20"/>
            <w:szCs w:val="20"/>
          </w:rPr>
          <w:t>em espanhol</w:t>
        </w:r>
      </w:hyperlink>
      <w:r w:rsidR="0038005E" w:rsidRPr="00615447">
        <w:rPr>
          <w:sz w:val="20"/>
          <w:szCs w:val="20"/>
        </w:rPr>
        <w:t>)</w:t>
      </w:r>
      <w:hyperlink r:id="rId138" w:history="1">
        <w:r w:rsidR="0038005E" w:rsidRPr="00615447">
          <w:rPr>
            <w:rStyle w:val="Hyperlink"/>
            <w:sz w:val="20"/>
            <w:szCs w:val="20"/>
          </w:rPr>
          <w:t>Os meninos perdidos do franquismo</w:t>
        </w:r>
      </w:hyperlink>
      <w:r w:rsidR="0038005E" w:rsidRPr="00615447">
        <w:rPr>
          <w:sz w:val="20"/>
          <w:szCs w:val="20"/>
        </w:rPr>
        <w:t>,</w:t>
      </w:r>
      <w:r w:rsidR="0038005E" w:rsidRPr="00615447">
        <w:rPr>
          <w:rStyle w:val="apple-converted-space"/>
          <w:sz w:val="20"/>
          <w:szCs w:val="20"/>
        </w:rPr>
        <w:t> </w:t>
      </w:r>
      <w:hyperlink r:id="rId139" w:tooltip="El Periódico de Catalunya" w:history="1">
        <w:r w:rsidR="0038005E" w:rsidRPr="00615447">
          <w:rPr>
            <w:rStyle w:val="Hyperlink"/>
            <w:i/>
            <w:iCs/>
            <w:sz w:val="20"/>
            <w:szCs w:val="20"/>
          </w:rPr>
          <w:t xml:space="preserve">El Periódico de </w:t>
        </w:r>
        <w:proofErr w:type="spellStart"/>
        <w:r w:rsidR="0038005E" w:rsidRPr="00615447">
          <w:rPr>
            <w:rStyle w:val="Hyperlink"/>
            <w:i/>
            <w:iCs/>
            <w:sz w:val="20"/>
            <w:szCs w:val="20"/>
          </w:rPr>
          <w:t>Catalunya</w:t>
        </w:r>
        <w:proofErr w:type="spellEnd"/>
      </w:hyperlink>
      <w:r w:rsidR="0038005E" w:rsidRPr="00615447">
        <w:rPr>
          <w:rStyle w:val="apple-converted-space"/>
          <w:sz w:val="20"/>
          <w:szCs w:val="20"/>
        </w:rPr>
        <w:t> </w:t>
      </w:r>
      <w:r w:rsidR="0038005E" w:rsidRPr="00615447">
        <w:rPr>
          <w:sz w:val="20"/>
          <w:szCs w:val="20"/>
        </w:rPr>
        <w:t>8/12/2008.</w:t>
      </w:r>
    </w:p>
    <w:p w:rsidR="0038005E" w:rsidRPr="00615447" w:rsidRDefault="0019705C" w:rsidP="0038005E">
      <w:pPr>
        <w:numPr>
          <w:ilvl w:val="0"/>
          <w:numId w:val="16"/>
        </w:numPr>
        <w:ind w:left="1260" w:right="44"/>
        <w:jc w:val="both"/>
        <w:rPr>
          <w:sz w:val="20"/>
          <w:szCs w:val="20"/>
        </w:rPr>
      </w:pPr>
      <w:hyperlink r:id="rId140" w:anchor="cite_ref-9#cite_ref-9" w:history="1">
        <w:r w:rsidR="0038005E" w:rsidRPr="00615447">
          <w:rPr>
            <w:rStyle w:val="Hyperlink"/>
            <w:sz w:val="20"/>
            <w:szCs w:val="20"/>
          </w:rPr>
          <w:t>↑</w:t>
        </w:r>
      </w:hyperlink>
      <w:r w:rsidR="0038005E" w:rsidRPr="00615447">
        <w:rPr>
          <w:rStyle w:val="apple-converted-space"/>
          <w:sz w:val="20"/>
          <w:szCs w:val="20"/>
        </w:rPr>
        <w:t> </w:t>
      </w:r>
      <w:r w:rsidR="0038005E" w:rsidRPr="00615447">
        <w:rPr>
          <w:sz w:val="20"/>
          <w:szCs w:val="20"/>
        </w:rPr>
        <w:t>(</w:t>
      </w:r>
      <w:hyperlink r:id="rId141" w:tooltip="Língua castelhana" w:history="1">
        <w:r w:rsidR="0038005E" w:rsidRPr="00615447">
          <w:rPr>
            <w:rStyle w:val="Hyperlink"/>
            <w:sz w:val="20"/>
            <w:szCs w:val="20"/>
          </w:rPr>
          <w:t>em espanhol</w:t>
        </w:r>
      </w:hyperlink>
      <w:r w:rsidR="0038005E" w:rsidRPr="00615447">
        <w:rPr>
          <w:sz w:val="20"/>
          <w:szCs w:val="20"/>
        </w:rPr>
        <w:t>)</w:t>
      </w:r>
      <w:hyperlink r:id="rId142" w:history="1">
        <w:r w:rsidR="0038005E" w:rsidRPr="00615447">
          <w:rPr>
            <w:rStyle w:val="Hyperlink"/>
            <w:sz w:val="20"/>
            <w:szCs w:val="20"/>
          </w:rPr>
          <w:t>Nodo 50</w:t>
        </w:r>
      </w:hyperlink>
      <w:r w:rsidR="0038005E" w:rsidRPr="00615447">
        <w:rPr>
          <w:sz w:val="20"/>
          <w:szCs w:val="20"/>
        </w:rPr>
        <w:t>.</w:t>
      </w:r>
    </w:p>
    <w:p w:rsidR="0038005E" w:rsidRPr="00615447" w:rsidRDefault="0019705C" w:rsidP="0038005E">
      <w:pPr>
        <w:numPr>
          <w:ilvl w:val="0"/>
          <w:numId w:val="16"/>
        </w:numPr>
        <w:ind w:left="1260" w:right="44"/>
        <w:jc w:val="both"/>
        <w:rPr>
          <w:sz w:val="20"/>
          <w:szCs w:val="20"/>
        </w:rPr>
      </w:pPr>
      <w:hyperlink r:id="rId143" w:anchor="cite_ref-10#cite_ref-10" w:history="1">
        <w:r w:rsidR="0038005E" w:rsidRPr="00615447">
          <w:rPr>
            <w:rStyle w:val="Hyperlink"/>
            <w:sz w:val="20"/>
            <w:szCs w:val="20"/>
          </w:rPr>
          <w:t>↑</w:t>
        </w:r>
      </w:hyperlink>
      <w:r w:rsidR="0038005E" w:rsidRPr="00615447">
        <w:rPr>
          <w:rStyle w:val="apple-converted-space"/>
          <w:sz w:val="20"/>
          <w:szCs w:val="20"/>
        </w:rPr>
        <w:t> </w:t>
      </w:r>
      <w:r w:rsidR="0038005E" w:rsidRPr="00615447">
        <w:rPr>
          <w:sz w:val="20"/>
          <w:szCs w:val="20"/>
        </w:rPr>
        <w:t>(</w:t>
      </w:r>
      <w:hyperlink r:id="rId144" w:tooltip="Língua castelhana" w:history="1">
        <w:r w:rsidR="0038005E" w:rsidRPr="00615447">
          <w:rPr>
            <w:rStyle w:val="Hyperlink"/>
            <w:sz w:val="20"/>
            <w:szCs w:val="20"/>
          </w:rPr>
          <w:t>em espanhol</w:t>
        </w:r>
      </w:hyperlink>
      <w:r w:rsidR="0038005E" w:rsidRPr="00615447">
        <w:rPr>
          <w:sz w:val="20"/>
          <w:szCs w:val="20"/>
        </w:rPr>
        <w:t>)</w:t>
      </w:r>
      <w:hyperlink r:id="rId145" w:history="1">
        <w:r w:rsidR="0038005E" w:rsidRPr="00615447">
          <w:rPr>
            <w:rStyle w:val="Hyperlink"/>
            <w:sz w:val="20"/>
            <w:szCs w:val="20"/>
          </w:rPr>
          <w:t xml:space="preserve">'Os meninos perdidos do franquismo', um </w:t>
        </w:r>
        <w:proofErr w:type="spellStart"/>
        <w:r w:rsidR="0038005E" w:rsidRPr="00615447">
          <w:rPr>
            <w:rStyle w:val="Hyperlink"/>
            <w:sz w:val="20"/>
            <w:szCs w:val="20"/>
          </w:rPr>
          <w:t>estremedor</w:t>
        </w:r>
        <w:proofErr w:type="spellEnd"/>
        <w:r w:rsidR="0038005E" w:rsidRPr="00615447">
          <w:rPr>
            <w:rStyle w:val="Hyperlink"/>
            <w:sz w:val="20"/>
            <w:szCs w:val="20"/>
          </w:rPr>
          <w:t xml:space="preserve"> e duro documentário</w:t>
        </w:r>
      </w:hyperlink>
      <w:r w:rsidR="0038005E" w:rsidRPr="00615447">
        <w:rPr>
          <w:sz w:val="20"/>
          <w:szCs w:val="20"/>
        </w:rPr>
        <w:t>,</w:t>
      </w:r>
      <w:r w:rsidR="0038005E" w:rsidRPr="00615447">
        <w:rPr>
          <w:rStyle w:val="apple-converted-space"/>
          <w:sz w:val="20"/>
          <w:szCs w:val="20"/>
        </w:rPr>
        <w:t> </w:t>
      </w:r>
      <w:hyperlink r:id="rId146" w:tooltip="El Mundo" w:history="1">
        <w:r w:rsidR="0038005E" w:rsidRPr="00615447">
          <w:rPr>
            <w:rStyle w:val="Hyperlink"/>
            <w:i/>
            <w:iCs/>
            <w:sz w:val="20"/>
            <w:szCs w:val="20"/>
          </w:rPr>
          <w:t>El Mundo</w:t>
        </w:r>
      </w:hyperlink>
      <w:r w:rsidR="0038005E" w:rsidRPr="00615447">
        <w:rPr>
          <w:rStyle w:val="apple-converted-space"/>
          <w:sz w:val="20"/>
          <w:szCs w:val="20"/>
        </w:rPr>
        <w:t> </w:t>
      </w:r>
      <w:r w:rsidR="0038005E" w:rsidRPr="00615447">
        <w:rPr>
          <w:sz w:val="20"/>
          <w:szCs w:val="20"/>
        </w:rPr>
        <w:t>18/07/2002.</w:t>
      </w:r>
    </w:p>
    <w:p w:rsidR="0038005E" w:rsidRPr="00615447" w:rsidRDefault="0038005E" w:rsidP="0038005E">
      <w:pPr>
        <w:numPr>
          <w:ilvl w:val="0"/>
          <w:numId w:val="17"/>
        </w:numPr>
        <w:ind w:left="1260" w:right="44"/>
        <w:jc w:val="both"/>
        <w:rPr>
          <w:sz w:val="20"/>
          <w:szCs w:val="20"/>
        </w:rPr>
      </w:pPr>
      <w:r w:rsidRPr="00615447">
        <w:rPr>
          <w:i/>
          <w:iCs/>
          <w:sz w:val="20"/>
          <w:szCs w:val="20"/>
        </w:rPr>
        <w:t>Este artigo foi inicialmente traduzido do artigo da Wikipédia em</w:t>
      </w:r>
      <w:r w:rsidRPr="00615447">
        <w:rPr>
          <w:rStyle w:val="apple-converted-space"/>
          <w:i/>
          <w:iCs/>
          <w:sz w:val="20"/>
          <w:szCs w:val="20"/>
        </w:rPr>
        <w:t> </w:t>
      </w:r>
      <w:hyperlink r:id="rId147" w:tooltip="Língua castelhana" w:history="1">
        <w:r w:rsidRPr="00615447">
          <w:rPr>
            <w:rStyle w:val="Hyperlink"/>
            <w:i/>
            <w:iCs/>
            <w:sz w:val="20"/>
            <w:szCs w:val="20"/>
          </w:rPr>
          <w:t>espanhol</w:t>
        </w:r>
      </w:hyperlink>
      <w:r w:rsidRPr="00615447">
        <w:rPr>
          <w:rStyle w:val="apple-converted-space"/>
          <w:i/>
          <w:iCs/>
          <w:sz w:val="20"/>
          <w:szCs w:val="20"/>
        </w:rPr>
        <w:t> </w:t>
      </w:r>
      <w:r w:rsidRPr="00615447">
        <w:rPr>
          <w:i/>
          <w:iCs/>
          <w:sz w:val="20"/>
          <w:szCs w:val="20"/>
        </w:rPr>
        <w:t>cujo título é</w:t>
      </w:r>
      <w:r w:rsidRPr="00615447">
        <w:rPr>
          <w:rStyle w:val="apple-converted-space"/>
          <w:i/>
          <w:iCs/>
          <w:sz w:val="20"/>
          <w:szCs w:val="20"/>
        </w:rPr>
        <w:t> </w:t>
      </w:r>
      <w:proofErr w:type="spellStart"/>
      <w:r w:rsidR="0019705C">
        <w:rPr>
          <w:rStyle w:val="Hyperlink"/>
          <w:i/>
          <w:iCs/>
          <w:sz w:val="20"/>
          <w:szCs w:val="20"/>
        </w:rPr>
        <w:fldChar w:fldCharType="begin"/>
      </w:r>
      <w:r w:rsidR="0019705C">
        <w:rPr>
          <w:rStyle w:val="Hyperlink"/>
          <w:i/>
          <w:iCs/>
          <w:sz w:val="20"/>
          <w:szCs w:val="20"/>
        </w:rPr>
        <w:instrText xml:space="preserve"> HYPERLINK "http://es.wikipedia.org/wiki/Ni%C3%B1os_robados_por_el_franquismo" \o "es:Niños robados por el franquismo" </w:instrText>
      </w:r>
      <w:r w:rsidR="0019705C">
        <w:rPr>
          <w:rStyle w:val="Hyperlink"/>
          <w:i/>
          <w:iCs/>
          <w:sz w:val="20"/>
          <w:szCs w:val="20"/>
        </w:rPr>
        <w:fldChar w:fldCharType="separate"/>
      </w:r>
      <w:r w:rsidRPr="00615447">
        <w:rPr>
          <w:rStyle w:val="Hyperlink"/>
          <w:i/>
          <w:iCs/>
          <w:sz w:val="20"/>
          <w:szCs w:val="20"/>
        </w:rPr>
        <w:t>Niños</w:t>
      </w:r>
      <w:proofErr w:type="spellEnd"/>
      <w:r w:rsidRPr="00615447">
        <w:rPr>
          <w:rStyle w:val="Hyperlink"/>
          <w:i/>
          <w:iCs/>
          <w:sz w:val="20"/>
          <w:szCs w:val="20"/>
        </w:rPr>
        <w:t xml:space="preserve"> </w:t>
      </w:r>
      <w:proofErr w:type="spellStart"/>
      <w:r w:rsidRPr="00615447">
        <w:rPr>
          <w:rStyle w:val="Hyperlink"/>
          <w:i/>
          <w:iCs/>
          <w:sz w:val="20"/>
          <w:szCs w:val="20"/>
        </w:rPr>
        <w:t>robados</w:t>
      </w:r>
      <w:proofErr w:type="spellEnd"/>
      <w:r w:rsidRPr="00615447">
        <w:rPr>
          <w:rStyle w:val="Hyperlink"/>
          <w:i/>
          <w:iCs/>
          <w:sz w:val="20"/>
          <w:szCs w:val="20"/>
        </w:rPr>
        <w:t xml:space="preserve"> por </w:t>
      </w:r>
      <w:proofErr w:type="spellStart"/>
      <w:r w:rsidRPr="00615447">
        <w:rPr>
          <w:rStyle w:val="Hyperlink"/>
          <w:i/>
          <w:iCs/>
          <w:sz w:val="20"/>
          <w:szCs w:val="20"/>
        </w:rPr>
        <w:t>el</w:t>
      </w:r>
      <w:proofErr w:type="spellEnd"/>
      <w:r w:rsidRPr="00615447">
        <w:rPr>
          <w:rStyle w:val="Hyperlink"/>
          <w:i/>
          <w:iCs/>
          <w:sz w:val="20"/>
          <w:szCs w:val="20"/>
        </w:rPr>
        <w:t xml:space="preserve"> franquismo</w:t>
      </w:r>
      <w:r w:rsidR="0019705C">
        <w:rPr>
          <w:rStyle w:val="Hyperlink"/>
          <w:i/>
          <w:iCs/>
          <w:sz w:val="20"/>
          <w:szCs w:val="20"/>
        </w:rPr>
        <w:fldChar w:fldCharType="end"/>
      </w:r>
      <w:r w:rsidRPr="00615447">
        <w:rPr>
          <w:i/>
          <w:iCs/>
          <w:sz w:val="20"/>
          <w:szCs w:val="20"/>
        </w:rPr>
        <w:t>.</w:t>
      </w:r>
    </w:p>
    <w:p w:rsidR="0038005E" w:rsidRPr="00615447" w:rsidRDefault="0038005E" w:rsidP="0038005E">
      <w:pPr>
        <w:pStyle w:val="Ttulo2"/>
        <w:pBdr>
          <w:bottom w:val="single" w:sz="6" w:space="2" w:color="AAAAAA"/>
        </w:pBdr>
        <w:ind w:left="1260" w:right="44"/>
        <w:rPr>
          <w:b/>
          <w:bCs/>
          <w:sz w:val="20"/>
        </w:rPr>
      </w:pPr>
      <w:r w:rsidRPr="00615447">
        <w:rPr>
          <w:rStyle w:val="mw-headline"/>
          <w:b/>
          <w:bCs/>
          <w:sz w:val="20"/>
        </w:rPr>
        <w:t>Bibliografia</w:t>
      </w:r>
    </w:p>
    <w:p w:rsidR="0038005E" w:rsidRPr="00615447" w:rsidRDefault="0038005E" w:rsidP="0038005E">
      <w:pPr>
        <w:numPr>
          <w:ilvl w:val="0"/>
          <w:numId w:val="18"/>
        </w:numPr>
        <w:ind w:left="1260" w:right="44"/>
        <w:jc w:val="both"/>
        <w:rPr>
          <w:sz w:val="20"/>
          <w:szCs w:val="20"/>
        </w:rPr>
      </w:pPr>
      <w:r w:rsidRPr="00615447">
        <w:rPr>
          <w:sz w:val="20"/>
          <w:szCs w:val="20"/>
        </w:rPr>
        <w:t xml:space="preserve">ARMENGOU, </w:t>
      </w:r>
      <w:proofErr w:type="spellStart"/>
      <w:r w:rsidRPr="00615447">
        <w:rPr>
          <w:sz w:val="20"/>
          <w:szCs w:val="20"/>
        </w:rPr>
        <w:t>Montse</w:t>
      </w:r>
      <w:proofErr w:type="spellEnd"/>
      <w:r w:rsidRPr="00615447">
        <w:rPr>
          <w:sz w:val="20"/>
          <w:szCs w:val="20"/>
        </w:rPr>
        <w:t xml:space="preserve"> e BELIS, </w:t>
      </w:r>
      <w:proofErr w:type="spellStart"/>
      <w:r w:rsidRPr="00615447">
        <w:rPr>
          <w:sz w:val="20"/>
          <w:szCs w:val="20"/>
        </w:rPr>
        <w:t>Ricard</w:t>
      </w:r>
      <w:proofErr w:type="spellEnd"/>
      <w:r w:rsidRPr="00615447">
        <w:rPr>
          <w:sz w:val="20"/>
          <w:szCs w:val="20"/>
        </w:rPr>
        <w:t>:</w:t>
      </w:r>
      <w:r w:rsidRPr="00615447">
        <w:rPr>
          <w:rStyle w:val="apple-converted-space"/>
          <w:sz w:val="20"/>
          <w:szCs w:val="20"/>
        </w:rPr>
        <w:t> </w:t>
      </w:r>
      <w:r w:rsidRPr="00615447">
        <w:rPr>
          <w:i/>
          <w:iCs/>
          <w:sz w:val="20"/>
          <w:szCs w:val="20"/>
        </w:rPr>
        <w:t xml:space="preserve">Los </w:t>
      </w:r>
      <w:proofErr w:type="spellStart"/>
      <w:r w:rsidRPr="00615447">
        <w:rPr>
          <w:i/>
          <w:iCs/>
          <w:sz w:val="20"/>
          <w:szCs w:val="20"/>
        </w:rPr>
        <w:t>niños</w:t>
      </w:r>
      <w:proofErr w:type="spellEnd"/>
      <w:r w:rsidRPr="00615447">
        <w:rPr>
          <w:i/>
          <w:iCs/>
          <w:sz w:val="20"/>
          <w:szCs w:val="20"/>
        </w:rPr>
        <w:t xml:space="preserve"> perdidos </w:t>
      </w:r>
      <w:proofErr w:type="spellStart"/>
      <w:r w:rsidRPr="00615447">
        <w:rPr>
          <w:i/>
          <w:iCs/>
          <w:sz w:val="20"/>
          <w:szCs w:val="20"/>
        </w:rPr>
        <w:t>del</w:t>
      </w:r>
      <w:proofErr w:type="spellEnd"/>
      <w:r w:rsidRPr="00615447">
        <w:rPr>
          <w:i/>
          <w:iCs/>
          <w:sz w:val="20"/>
          <w:szCs w:val="20"/>
        </w:rPr>
        <w:t xml:space="preserve"> franquismo</w:t>
      </w:r>
      <w:r w:rsidRPr="00615447">
        <w:rPr>
          <w:sz w:val="20"/>
          <w:szCs w:val="20"/>
        </w:rPr>
        <w:t xml:space="preserve">. Ed. Plaza y </w:t>
      </w:r>
      <w:proofErr w:type="spellStart"/>
      <w:r w:rsidRPr="00615447">
        <w:rPr>
          <w:sz w:val="20"/>
          <w:szCs w:val="20"/>
        </w:rPr>
        <w:t>Janés</w:t>
      </w:r>
      <w:proofErr w:type="spellEnd"/>
      <w:r w:rsidRPr="00615447">
        <w:rPr>
          <w:sz w:val="20"/>
          <w:szCs w:val="20"/>
        </w:rPr>
        <w:t>, 2002.</w:t>
      </w:r>
    </w:p>
    <w:p w:rsidR="0038005E" w:rsidRPr="00615447" w:rsidRDefault="0038005E" w:rsidP="0038005E">
      <w:pPr>
        <w:numPr>
          <w:ilvl w:val="0"/>
          <w:numId w:val="18"/>
        </w:numPr>
        <w:ind w:left="1260" w:right="44"/>
        <w:jc w:val="both"/>
        <w:rPr>
          <w:sz w:val="20"/>
          <w:szCs w:val="20"/>
        </w:rPr>
      </w:pPr>
      <w:r w:rsidRPr="00615447">
        <w:rPr>
          <w:sz w:val="20"/>
          <w:szCs w:val="20"/>
        </w:rPr>
        <w:t xml:space="preserve">ARMENGOU, </w:t>
      </w:r>
      <w:proofErr w:type="spellStart"/>
      <w:r w:rsidRPr="00615447">
        <w:rPr>
          <w:sz w:val="20"/>
          <w:szCs w:val="20"/>
        </w:rPr>
        <w:t>Montse</w:t>
      </w:r>
      <w:proofErr w:type="spellEnd"/>
      <w:r w:rsidRPr="00615447">
        <w:rPr>
          <w:sz w:val="20"/>
          <w:szCs w:val="20"/>
        </w:rPr>
        <w:t xml:space="preserve"> e BELIS, </w:t>
      </w:r>
      <w:proofErr w:type="spellStart"/>
      <w:r w:rsidRPr="00615447">
        <w:rPr>
          <w:sz w:val="20"/>
          <w:szCs w:val="20"/>
        </w:rPr>
        <w:t>Ricard</w:t>
      </w:r>
      <w:proofErr w:type="spellEnd"/>
      <w:r w:rsidRPr="00615447">
        <w:rPr>
          <w:sz w:val="20"/>
          <w:szCs w:val="20"/>
        </w:rPr>
        <w:t>:</w:t>
      </w:r>
      <w:r w:rsidRPr="00615447">
        <w:rPr>
          <w:rStyle w:val="apple-converted-space"/>
          <w:sz w:val="20"/>
          <w:szCs w:val="20"/>
        </w:rPr>
        <w:t> </w:t>
      </w:r>
      <w:proofErr w:type="spellStart"/>
      <w:r w:rsidRPr="00615447">
        <w:rPr>
          <w:i/>
          <w:iCs/>
          <w:sz w:val="20"/>
          <w:szCs w:val="20"/>
        </w:rPr>
        <w:t>Las</w:t>
      </w:r>
      <w:proofErr w:type="spellEnd"/>
      <w:r w:rsidRPr="00615447">
        <w:rPr>
          <w:i/>
          <w:iCs/>
          <w:sz w:val="20"/>
          <w:szCs w:val="20"/>
        </w:rPr>
        <w:t xml:space="preserve"> </w:t>
      </w:r>
      <w:proofErr w:type="spellStart"/>
      <w:r w:rsidRPr="00615447">
        <w:rPr>
          <w:i/>
          <w:iCs/>
          <w:sz w:val="20"/>
          <w:szCs w:val="20"/>
        </w:rPr>
        <w:t>fosas</w:t>
      </w:r>
      <w:proofErr w:type="spellEnd"/>
      <w:r w:rsidRPr="00615447">
        <w:rPr>
          <w:i/>
          <w:iCs/>
          <w:sz w:val="20"/>
          <w:szCs w:val="20"/>
        </w:rPr>
        <w:t xml:space="preserve"> </w:t>
      </w:r>
      <w:proofErr w:type="spellStart"/>
      <w:r w:rsidRPr="00615447">
        <w:rPr>
          <w:i/>
          <w:iCs/>
          <w:sz w:val="20"/>
          <w:szCs w:val="20"/>
        </w:rPr>
        <w:t>del</w:t>
      </w:r>
      <w:proofErr w:type="spellEnd"/>
      <w:r w:rsidRPr="00615447">
        <w:rPr>
          <w:i/>
          <w:iCs/>
          <w:sz w:val="20"/>
          <w:szCs w:val="20"/>
        </w:rPr>
        <w:t xml:space="preserve"> silencio</w:t>
      </w:r>
      <w:r w:rsidRPr="00615447">
        <w:rPr>
          <w:sz w:val="20"/>
          <w:szCs w:val="20"/>
        </w:rPr>
        <w:t xml:space="preserve">. Ed. Plaza y </w:t>
      </w:r>
      <w:proofErr w:type="spellStart"/>
      <w:r w:rsidRPr="00615447">
        <w:rPr>
          <w:sz w:val="20"/>
          <w:szCs w:val="20"/>
        </w:rPr>
        <w:t>Janés</w:t>
      </w:r>
      <w:proofErr w:type="spellEnd"/>
      <w:r w:rsidRPr="00615447">
        <w:rPr>
          <w:sz w:val="20"/>
          <w:szCs w:val="20"/>
        </w:rPr>
        <w:t>, 2004.</w:t>
      </w:r>
    </w:p>
    <w:p w:rsidR="0038005E" w:rsidRPr="00615447" w:rsidRDefault="0038005E" w:rsidP="0038005E">
      <w:pPr>
        <w:numPr>
          <w:ilvl w:val="0"/>
          <w:numId w:val="18"/>
        </w:numPr>
        <w:ind w:left="1260" w:right="44"/>
        <w:jc w:val="both"/>
        <w:rPr>
          <w:sz w:val="20"/>
          <w:szCs w:val="20"/>
        </w:rPr>
      </w:pPr>
      <w:r w:rsidRPr="00615447">
        <w:rPr>
          <w:sz w:val="20"/>
          <w:szCs w:val="20"/>
        </w:rPr>
        <w:t xml:space="preserve">RODRÍGUEZ ARIAS, Miguel </w:t>
      </w:r>
      <w:proofErr w:type="spellStart"/>
      <w:r w:rsidRPr="00615447">
        <w:rPr>
          <w:sz w:val="20"/>
          <w:szCs w:val="20"/>
        </w:rPr>
        <w:t>Ángel</w:t>
      </w:r>
      <w:proofErr w:type="spellEnd"/>
      <w:r w:rsidRPr="00615447">
        <w:rPr>
          <w:sz w:val="20"/>
          <w:szCs w:val="20"/>
        </w:rPr>
        <w:t>.</w:t>
      </w:r>
      <w:r w:rsidRPr="00615447">
        <w:rPr>
          <w:rStyle w:val="apple-converted-space"/>
          <w:sz w:val="20"/>
          <w:szCs w:val="20"/>
        </w:rPr>
        <w:t> </w:t>
      </w:r>
      <w:r w:rsidRPr="00615447">
        <w:rPr>
          <w:i/>
          <w:iCs/>
          <w:sz w:val="20"/>
          <w:szCs w:val="20"/>
        </w:rPr>
        <w:t xml:space="preserve">El caso de </w:t>
      </w:r>
      <w:proofErr w:type="spellStart"/>
      <w:r w:rsidRPr="00615447">
        <w:rPr>
          <w:i/>
          <w:iCs/>
          <w:sz w:val="20"/>
          <w:szCs w:val="20"/>
        </w:rPr>
        <w:t>los</w:t>
      </w:r>
      <w:proofErr w:type="spellEnd"/>
      <w:r w:rsidRPr="00615447">
        <w:rPr>
          <w:i/>
          <w:iCs/>
          <w:sz w:val="20"/>
          <w:szCs w:val="20"/>
        </w:rPr>
        <w:t xml:space="preserve"> </w:t>
      </w:r>
      <w:proofErr w:type="spellStart"/>
      <w:r w:rsidRPr="00615447">
        <w:rPr>
          <w:i/>
          <w:iCs/>
          <w:sz w:val="20"/>
          <w:szCs w:val="20"/>
        </w:rPr>
        <w:t>niños</w:t>
      </w:r>
      <w:proofErr w:type="spellEnd"/>
      <w:r w:rsidRPr="00615447">
        <w:rPr>
          <w:i/>
          <w:iCs/>
          <w:sz w:val="20"/>
          <w:szCs w:val="20"/>
        </w:rPr>
        <w:t xml:space="preserve"> perdidos </w:t>
      </w:r>
      <w:proofErr w:type="spellStart"/>
      <w:r w:rsidRPr="00615447">
        <w:rPr>
          <w:i/>
          <w:iCs/>
          <w:sz w:val="20"/>
          <w:szCs w:val="20"/>
        </w:rPr>
        <w:t>del</w:t>
      </w:r>
      <w:proofErr w:type="spellEnd"/>
      <w:r w:rsidRPr="00615447">
        <w:rPr>
          <w:i/>
          <w:iCs/>
          <w:sz w:val="20"/>
          <w:szCs w:val="20"/>
        </w:rPr>
        <w:t xml:space="preserve"> franquismo: </w:t>
      </w:r>
      <w:proofErr w:type="spellStart"/>
      <w:r w:rsidRPr="00615447">
        <w:rPr>
          <w:i/>
          <w:iCs/>
          <w:sz w:val="20"/>
          <w:szCs w:val="20"/>
        </w:rPr>
        <w:t>Crimen</w:t>
      </w:r>
      <w:proofErr w:type="spellEnd"/>
      <w:r w:rsidRPr="00615447">
        <w:rPr>
          <w:i/>
          <w:iCs/>
          <w:sz w:val="20"/>
          <w:szCs w:val="20"/>
        </w:rPr>
        <w:t xml:space="preserve"> contra </w:t>
      </w:r>
      <w:proofErr w:type="spellStart"/>
      <w:r w:rsidRPr="00615447">
        <w:rPr>
          <w:i/>
          <w:iCs/>
          <w:sz w:val="20"/>
          <w:szCs w:val="20"/>
        </w:rPr>
        <w:t>la</w:t>
      </w:r>
      <w:proofErr w:type="spellEnd"/>
      <w:r w:rsidRPr="00615447">
        <w:rPr>
          <w:i/>
          <w:iCs/>
          <w:sz w:val="20"/>
          <w:szCs w:val="20"/>
        </w:rPr>
        <w:t xml:space="preserve"> </w:t>
      </w:r>
      <w:proofErr w:type="spellStart"/>
      <w:r w:rsidRPr="00615447">
        <w:rPr>
          <w:i/>
          <w:iCs/>
          <w:sz w:val="20"/>
          <w:szCs w:val="20"/>
        </w:rPr>
        <w:t>humanidad</w:t>
      </w:r>
      <w:proofErr w:type="spellEnd"/>
      <w:r w:rsidRPr="00615447">
        <w:rPr>
          <w:sz w:val="20"/>
          <w:szCs w:val="20"/>
        </w:rPr>
        <w:t xml:space="preserve">. Ed </w:t>
      </w:r>
      <w:proofErr w:type="spellStart"/>
      <w:r w:rsidRPr="00615447">
        <w:rPr>
          <w:sz w:val="20"/>
          <w:szCs w:val="20"/>
        </w:rPr>
        <w:t>Tirant</w:t>
      </w:r>
      <w:proofErr w:type="spellEnd"/>
      <w:r w:rsidRPr="00615447">
        <w:rPr>
          <w:sz w:val="20"/>
          <w:szCs w:val="20"/>
        </w:rPr>
        <w:t xml:space="preserve"> </w:t>
      </w:r>
      <w:proofErr w:type="spellStart"/>
      <w:r w:rsidRPr="00615447">
        <w:rPr>
          <w:sz w:val="20"/>
          <w:szCs w:val="20"/>
        </w:rPr>
        <w:t>lo</w:t>
      </w:r>
      <w:proofErr w:type="spellEnd"/>
      <w:r w:rsidRPr="00615447">
        <w:rPr>
          <w:sz w:val="20"/>
          <w:szCs w:val="20"/>
        </w:rPr>
        <w:t xml:space="preserve"> Blanc, 2008. 436 pp. </w:t>
      </w:r>
      <w:hyperlink r:id="rId148" w:history="1">
        <w:r w:rsidRPr="00615447">
          <w:rPr>
            <w:rStyle w:val="Hyperlink"/>
            <w:sz w:val="20"/>
            <w:szCs w:val="20"/>
          </w:rPr>
          <w:t>ISBN 8498763037</w:t>
        </w:r>
      </w:hyperlink>
      <w:r w:rsidRPr="00615447">
        <w:rPr>
          <w:sz w:val="20"/>
          <w:szCs w:val="20"/>
        </w:rPr>
        <w:t>.</w:t>
      </w:r>
      <w:r w:rsidRPr="00615447">
        <w:rPr>
          <w:rStyle w:val="apple-converted-space"/>
          <w:sz w:val="20"/>
          <w:szCs w:val="20"/>
        </w:rPr>
        <w:t> </w:t>
      </w:r>
      <w:hyperlink r:id="rId149" w:history="1">
        <w:r w:rsidRPr="00615447">
          <w:rPr>
            <w:rStyle w:val="Hyperlink"/>
            <w:sz w:val="20"/>
            <w:szCs w:val="20"/>
          </w:rPr>
          <w:t>ISBN 9788498763034</w:t>
        </w:r>
      </w:hyperlink>
      <w:r w:rsidRPr="00615447">
        <w:rPr>
          <w:sz w:val="20"/>
          <w:szCs w:val="20"/>
        </w:rPr>
        <w:t>. Pesquisa na que fundamentou parte do seu auto sobre os desaparecimentos durante o franquismo o juiz da</w:t>
      </w:r>
      <w:r w:rsidRPr="00615447">
        <w:rPr>
          <w:rStyle w:val="apple-converted-space"/>
          <w:sz w:val="20"/>
          <w:szCs w:val="20"/>
        </w:rPr>
        <w:t> </w:t>
      </w:r>
      <w:hyperlink r:id="rId150" w:tooltip="Audiência Nacional (página não existe)" w:history="1">
        <w:r w:rsidRPr="00615447">
          <w:rPr>
            <w:rStyle w:val="Hyperlink"/>
            <w:sz w:val="20"/>
            <w:szCs w:val="20"/>
          </w:rPr>
          <w:t>Audiência Nacional</w:t>
        </w:r>
      </w:hyperlink>
      <w:r w:rsidRPr="00615447">
        <w:rPr>
          <w:sz w:val="20"/>
          <w:szCs w:val="20"/>
        </w:rPr>
        <w:t>,</w:t>
      </w:r>
      <w:r w:rsidRPr="00615447">
        <w:rPr>
          <w:rStyle w:val="apple-converted-space"/>
          <w:sz w:val="20"/>
          <w:szCs w:val="20"/>
        </w:rPr>
        <w:t> </w:t>
      </w:r>
      <w:hyperlink r:id="rId151" w:tooltip="Baltasar Garzón" w:history="1">
        <w:r w:rsidRPr="00615447">
          <w:rPr>
            <w:rStyle w:val="Hyperlink"/>
            <w:sz w:val="20"/>
            <w:szCs w:val="20"/>
          </w:rPr>
          <w:t>Baltasar Garzón</w:t>
        </w:r>
      </w:hyperlink>
      <w:r w:rsidRPr="00615447">
        <w:rPr>
          <w:sz w:val="20"/>
          <w:szCs w:val="20"/>
        </w:rPr>
        <w:t>.</w:t>
      </w:r>
    </w:p>
    <w:p w:rsidR="0038005E" w:rsidRPr="009A7417" w:rsidRDefault="0038005E" w:rsidP="0038005E">
      <w:pPr>
        <w:spacing w:line="360" w:lineRule="auto"/>
        <w:ind w:right="44"/>
        <w:jc w:val="both"/>
      </w:pPr>
    </w:p>
    <w:p w:rsidR="0038005E" w:rsidRDefault="0038005E" w:rsidP="0038005E">
      <w:pPr>
        <w:spacing w:line="360" w:lineRule="auto"/>
        <w:ind w:right="44" w:firstLine="720"/>
        <w:jc w:val="both"/>
      </w:pPr>
      <w:r>
        <w:t>O exemplo mais contundente desse processo é a herança que lhe coube a atual sociedade espanhola:</w:t>
      </w:r>
    </w:p>
    <w:p w:rsidR="0038005E" w:rsidRDefault="0038005E" w:rsidP="0038005E">
      <w:pPr>
        <w:spacing w:line="360" w:lineRule="auto"/>
        <w:ind w:right="44"/>
        <w:jc w:val="both"/>
      </w:pPr>
    </w:p>
    <w:p w:rsidR="0038005E" w:rsidRPr="00224092" w:rsidRDefault="0038005E" w:rsidP="0038005E">
      <w:pPr>
        <w:pStyle w:val="chapeu"/>
        <w:spacing w:before="0" w:beforeAutospacing="0" w:after="0" w:afterAutospacing="0"/>
        <w:ind w:left="1260" w:right="44"/>
        <w:jc w:val="both"/>
        <w:rPr>
          <w:sz w:val="20"/>
          <w:szCs w:val="20"/>
        </w:rPr>
      </w:pPr>
      <w:r w:rsidRPr="00224092">
        <w:rPr>
          <w:sz w:val="20"/>
          <w:szCs w:val="20"/>
        </w:rPr>
        <w:t>15/06/2010 - 06:22</w:t>
      </w:r>
      <w:r w:rsidRPr="00224092">
        <w:rPr>
          <w:rStyle w:val="apple-converted-space"/>
          <w:sz w:val="20"/>
          <w:szCs w:val="20"/>
        </w:rPr>
        <w:t> </w:t>
      </w:r>
      <w:r w:rsidRPr="00224092">
        <w:rPr>
          <w:rStyle w:val="blue"/>
          <w:sz w:val="20"/>
          <w:szCs w:val="20"/>
        </w:rPr>
        <w:t>|</w:t>
      </w:r>
      <w:r w:rsidRPr="00224092">
        <w:rPr>
          <w:rStyle w:val="apple-converted-space"/>
          <w:sz w:val="20"/>
          <w:szCs w:val="20"/>
        </w:rPr>
        <w:t> </w:t>
      </w:r>
      <w:r w:rsidRPr="00224092">
        <w:rPr>
          <w:sz w:val="20"/>
          <w:szCs w:val="20"/>
        </w:rPr>
        <w:t>Max Altman</w:t>
      </w:r>
      <w:r w:rsidRPr="00224092">
        <w:rPr>
          <w:rStyle w:val="apple-converted-space"/>
          <w:sz w:val="20"/>
          <w:szCs w:val="20"/>
        </w:rPr>
        <w:t> </w:t>
      </w:r>
      <w:r w:rsidRPr="00224092">
        <w:rPr>
          <w:rStyle w:val="blue"/>
          <w:sz w:val="20"/>
          <w:szCs w:val="20"/>
        </w:rPr>
        <w:t>|</w:t>
      </w:r>
      <w:r w:rsidRPr="00224092">
        <w:rPr>
          <w:rStyle w:val="apple-converted-space"/>
          <w:sz w:val="20"/>
          <w:szCs w:val="20"/>
        </w:rPr>
        <w:t> </w:t>
      </w:r>
      <w:r w:rsidRPr="00224092">
        <w:rPr>
          <w:sz w:val="20"/>
          <w:szCs w:val="20"/>
        </w:rPr>
        <w:t>São Paulo</w:t>
      </w:r>
    </w:p>
    <w:p w:rsidR="0038005E" w:rsidRPr="00224092" w:rsidRDefault="0038005E" w:rsidP="0038005E">
      <w:pPr>
        <w:pStyle w:val="Ttulo1"/>
        <w:spacing w:line="240" w:lineRule="auto"/>
        <w:ind w:left="1260" w:right="44"/>
        <w:rPr>
          <w:rFonts w:ascii="Times New Roman" w:hAnsi="Times New Roman"/>
          <w:color w:val="39434D"/>
          <w:sz w:val="20"/>
        </w:rPr>
      </w:pPr>
      <w:r w:rsidRPr="00224092">
        <w:rPr>
          <w:rFonts w:ascii="Times New Roman" w:hAnsi="Times New Roman"/>
          <w:color w:val="39434D"/>
          <w:sz w:val="20"/>
        </w:rPr>
        <w:t>Hoje na História - 1977: Espanha realiza primeiras eleições pós-Franco</w:t>
      </w:r>
    </w:p>
    <w:p w:rsidR="0038005E" w:rsidRDefault="0038005E" w:rsidP="0038005E">
      <w:pPr>
        <w:pStyle w:val="NormalWeb"/>
        <w:spacing w:before="0" w:after="0"/>
        <w:ind w:left="1260" w:right="44"/>
        <w:jc w:val="both"/>
        <w:rPr>
          <w:color w:val="39434D"/>
          <w:sz w:val="20"/>
          <w:szCs w:val="20"/>
        </w:rPr>
      </w:pPr>
      <w:r w:rsidRPr="00224092">
        <w:rPr>
          <w:color w:val="39434D"/>
          <w:sz w:val="20"/>
          <w:szCs w:val="20"/>
        </w:rPr>
        <w:t>Em 15 de junho de 1977, após mais de 40 anos de ditadura e apenas dois anos depois da morte do general Francisco Franco, a Espanha realiza as primeiras eleições parlamentares livres. A UCD (União do Centro Democrático), de Adolfo Suárez, e o PSOE (Partido Socialista Operário Espanhol) de Felipe González, com 34% e 29% de votos respectivamente, saem vencedores em detrimento dos partidos mais radicais como o Partido Comunista (que acabava de ser legalizado), à esquerda, e a Aliança Popular, à direita. A transição democrática espanhola culminaria com a adoção de uma nova constituição em dezembro de 1978.</w:t>
      </w:r>
      <w:r w:rsidRPr="00224092">
        <w:rPr>
          <w:rStyle w:val="apple-converted-space"/>
          <w:color w:val="39434D"/>
          <w:sz w:val="20"/>
          <w:szCs w:val="20"/>
        </w:rPr>
        <w:t> </w:t>
      </w:r>
    </w:p>
    <w:p w:rsidR="0038005E" w:rsidRDefault="0038005E" w:rsidP="0038005E">
      <w:pPr>
        <w:pStyle w:val="NormalWeb"/>
        <w:spacing w:before="0" w:after="0"/>
        <w:ind w:left="1260" w:right="44"/>
        <w:jc w:val="both"/>
        <w:rPr>
          <w:color w:val="39434D"/>
          <w:sz w:val="20"/>
          <w:szCs w:val="20"/>
        </w:rPr>
      </w:pPr>
      <w:r w:rsidRPr="00224092">
        <w:rPr>
          <w:color w:val="39434D"/>
          <w:sz w:val="20"/>
          <w:szCs w:val="20"/>
        </w:rPr>
        <w:t>A "Transição Espanhola" é o período histórico no qual Espanha muda do regime ditatorial do general Franco para o regime constitucional que consagra um Estado social, democrático e de direito. Alguns enquadram o período entre a proclamação de Juan Carlos I de Bourbon como rei da Espanha a 22 de novembro de 1975 e a entrada em vigor da constituição, 29 de dezembro de 1978. Outros a colocam entre duas datas principais: 20 de novembro de 1975, quando falece o ditador Francisco Franco e 28 de outubro de 1982, quando deixa de governar a UCD, partido que promovera o câmbio de regime político e a aprovação da constituição de 1978, de cuja elaboração participou com três dos sete redatores.</w:t>
      </w:r>
      <w:r w:rsidRPr="00224092">
        <w:rPr>
          <w:rStyle w:val="apple-converted-space"/>
          <w:color w:val="39434D"/>
          <w:sz w:val="20"/>
          <w:szCs w:val="20"/>
        </w:rPr>
        <w:t> </w:t>
      </w:r>
    </w:p>
    <w:p w:rsidR="0038005E" w:rsidRDefault="0038005E" w:rsidP="0038005E">
      <w:pPr>
        <w:pStyle w:val="NormalWeb"/>
        <w:spacing w:before="0" w:after="0"/>
        <w:ind w:left="1260" w:right="44"/>
        <w:jc w:val="both"/>
        <w:rPr>
          <w:color w:val="39434D"/>
          <w:sz w:val="20"/>
          <w:szCs w:val="20"/>
        </w:rPr>
      </w:pPr>
      <w:r w:rsidRPr="00224092">
        <w:rPr>
          <w:color w:val="39434D"/>
          <w:sz w:val="20"/>
          <w:szCs w:val="20"/>
        </w:rPr>
        <w:t>O período que acostuma ser considerado pelos historiadores iniciar-se-ia com a morte do General Franco, a 20 de novembro de 1975. O denominado Conselho de Regência assumiu, de maneira transitória, as funções da Chefatura do Estado até 22 de novembro, data na qual Juan Carlos I de Bourbon foi proclamado rei ante as Cortes.</w:t>
      </w:r>
      <w:r w:rsidRPr="00224092">
        <w:rPr>
          <w:rStyle w:val="apple-converted-space"/>
          <w:color w:val="39434D"/>
          <w:sz w:val="20"/>
          <w:szCs w:val="20"/>
        </w:rPr>
        <w:t> </w:t>
      </w:r>
    </w:p>
    <w:p w:rsidR="0038005E" w:rsidRDefault="0038005E" w:rsidP="0038005E">
      <w:pPr>
        <w:pStyle w:val="NormalWeb"/>
        <w:spacing w:before="0" w:after="0"/>
        <w:ind w:left="1260" w:right="44"/>
        <w:jc w:val="both"/>
        <w:rPr>
          <w:color w:val="39434D"/>
          <w:sz w:val="20"/>
          <w:szCs w:val="20"/>
        </w:rPr>
      </w:pPr>
      <w:r w:rsidRPr="00224092">
        <w:rPr>
          <w:color w:val="39434D"/>
          <w:sz w:val="20"/>
          <w:szCs w:val="20"/>
        </w:rPr>
        <w:t>O rei manteve o presidente do governo do regime franquista, Arias Navarro. Porém, logo se manifestaria a dificuldade de levar a cabo reformas políticas sob o seu governo, o que produziria um distanciamento cada vez maior entre Arias Navarro e Juan Carlos I. Finalmente o presidente do governo apresentou a demissão ao rei a 1] de julho de 1976.</w:t>
      </w:r>
      <w:r w:rsidRPr="00224092">
        <w:rPr>
          <w:rStyle w:val="apple-converted-space"/>
          <w:color w:val="39434D"/>
          <w:sz w:val="20"/>
          <w:szCs w:val="20"/>
        </w:rPr>
        <w:t> </w:t>
      </w:r>
    </w:p>
    <w:p w:rsidR="0038005E" w:rsidRDefault="0038005E" w:rsidP="0038005E">
      <w:pPr>
        <w:pStyle w:val="NormalWeb"/>
        <w:spacing w:before="0" w:after="0"/>
        <w:ind w:left="1260" w:right="44"/>
        <w:jc w:val="both"/>
        <w:rPr>
          <w:color w:val="39434D"/>
          <w:sz w:val="20"/>
          <w:szCs w:val="20"/>
        </w:rPr>
      </w:pPr>
      <w:r w:rsidRPr="00224092">
        <w:rPr>
          <w:color w:val="39434D"/>
          <w:sz w:val="20"/>
          <w:szCs w:val="20"/>
        </w:rPr>
        <w:t> </w:t>
      </w:r>
      <w:r w:rsidRPr="00224092">
        <w:rPr>
          <w:rStyle w:val="apple-converted-space"/>
          <w:color w:val="39434D"/>
          <w:sz w:val="20"/>
          <w:szCs w:val="20"/>
        </w:rPr>
        <w:t> </w:t>
      </w:r>
      <w:r w:rsidRPr="00224092">
        <w:rPr>
          <w:color w:val="39434D"/>
          <w:sz w:val="20"/>
          <w:szCs w:val="20"/>
        </w:rPr>
        <w:t>Arias Navarro seria substituído na presidência do governo por Adolfo Suárez, quem se encarregaria de entabular conversações com os principais líderes dos diferentes partidos políticos e forças sociais, mais ou menos legais ou toleradas, para instaurar um regime democrático na Espanha.</w:t>
      </w:r>
      <w:r w:rsidRPr="00224092">
        <w:rPr>
          <w:rStyle w:val="apple-converted-space"/>
          <w:color w:val="39434D"/>
          <w:sz w:val="20"/>
          <w:szCs w:val="20"/>
        </w:rPr>
        <w:t> </w:t>
      </w:r>
    </w:p>
    <w:p w:rsidR="0038005E" w:rsidRDefault="0038005E" w:rsidP="0038005E">
      <w:pPr>
        <w:pStyle w:val="NormalWeb"/>
        <w:spacing w:before="0" w:after="0"/>
        <w:ind w:left="1260" w:right="44"/>
        <w:jc w:val="both"/>
        <w:rPr>
          <w:color w:val="39434D"/>
          <w:sz w:val="20"/>
          <w:szCs w:val="20"/>
        </w:rPr>
      </w:pPr>
      <w:r w:rsidRPr="00224092">
        <w:rPr>
          <w:color w:val="39434D"/>
          <w:sz w:val="20"/>
          <w:szCs w:val="20"/>
        </w:rPr>
        <w:lastRenderedPageBreak/>
        <w:t xml:space="preserve">O caminho utilizado foi a elaboração de uma nova constituição (a oitava) e a Lei da Reforma Política que, não sem tensões, foi finalmente aprovada pelas Cortes e submetida a referendo no dia 15 de dezembro de 1976. Como </w:t>
      </w:r>
      <w:proofErr w:type="spellStart"/>
      <w:r w:rsidRPr="00224092">
        <w:rPr>
          <w:color w:val="39434D"/>
          <w:sz w:val="20"/>
          <w:szCs w:val="20"/>
        </w:rPr>
        <w:t>conseqüência</w:t>
      </w:r>
      <w:proofErr w:type="spellEnd"/>
      <w:r w:rsidRPr="00224092">
        <w:rPr>
          <w:color w:val="39434D"/>
          <w:sz w:val="20"/>
          <w:szCs w:val="20"/>
        </w:rPr>
        <w:t xml:space="preserve"> da sua aprovação pelo povo espanhol, esta lei foi promulgada a 4 de janeiro de 1977. Esta norma continha a derrogação tácita do sistema político franquista em somente cinco artigos e uma convocatória de eleições democráticas.</w:t>
      </w:r>
      <w:r w:rsidRPr="00224092">
        <w:rPr>
          <w:rStyle w:val="apple-converted-space"/>
          <w:color w:val="39434D"/>
          <w:sz w:val="20"/>
          <w:szCs w:val="20"/>
        </w:rPr>
        <w:t> </w:t>
      </w:r>
    </w:p>
    <w:p w:rsidR="0038005E" w:rsidRDefault="0038005E" w:rsidP="0038005E">
      <w:pPr>
        <w:pStyle w:val="NormalWeb"/>
        <w:spacing w:before="0" w:after="0"/>
        <w:ind w:left="1260" w:right="44"/>
        <w:jc w:val="both"/>
        <w:rPr>
          <w:color w:val="39434D"/>
          <w:sz w:val="20"/>
          <w:szCs w:val="20"/>
        </w:rPr>
      </w:pPr>
      <w:r w:rsidRPr="00224092">
        <w:rPr>
          <w:color w:val="39434D"/>
          <w:sz w:val="20"/>
          <w:szCs w:val="20"/>
        </w:rPr>
        <w:t>Estas eleições foram realizadas em 15 de junho de 1977. Eram as primeiras eleições democráticas desde a guerra civil. A União de Centro Democrático foi o partido mais votado, ainda que não atingisse a maioria absoluta e foi encarregado de formar governo. A partir desse momento começou o processo de construção da democracia e da redação de uma nova constituição. A 6 de dezembro de 1978 foi aprovada em referendo a constituição espanhola, entrando em vigor no dia 29 de dezembro.</w:t>
      </w:r>
      <w:r w:rsidRPr="00224092">
        <w:rPr>
          <w:rStyle w:val="apple-converted-space"/>
          <w:color w:val="39434D"/>
          <w:sz w:val="20"/>
          <w:szCs w:val="20"/>
        </w:rPr>
        <w:t> </w:t>
      </w:r>
    </w:p>
    <w:p w:rsidR="0038005E" w:rsidRDefault="0038005E" w:rsidP="0038005E">
      <w:pPr>
        <w:pStyle w:val="NormalWeb"/>
        <w:spacing w:before="0" w:after="0"/>
        <w:ind w:left="1260" w:right="44"/>
        <w:jc w:val="both"/>
        <w:rPr>
          <w:color w:val="39434D"/>
          <w:sz w:val="20"/>
          <w:szCs w:val="20"/>
        </w:rPr>
      </w:pPr>
      <w:r w:rsidRPr="00224092">
        <w:rPr>
          <w:color w:val="39434D"/>
          <w:sz w:val="20"/>
          <w:szCs w:val="20"/>
        </w:rPr>
        <w:t xml:space="preserve">No início de 1981, Adolfo Suárez renuncia devido ao distanciamento com o rei e às pressões internas do seu partido. Durante a celebração da votação no Congresso dos Deputados para escolher como sucessor a Leopoldo Calvo Sotelo produziu-se a tentativa de golpe de Estado dirigido por </w:t>
      </w:r>
      <w:proofErr w:type="spellStart"/>
      <w:r w:rsidRPr="00224092">
        <w:rPr>
          <w:color w:val="39434D"/>
          <w:sz w:val="20"/>
          <w:szCs w:val="20"/>
        </w:rPr>
        <w:t>Antonio</w:t>
      </w:r>
      <w:proofErr w:type="spellEnd"/>
      <w:r w:rsidRPr="00224092">
        <w:rPr>
          <w:color w:val="39434D"/>
          <w:sz w:val="20"/>
          <w:szCs w:val="20"/>
        </w:rPr>
        <w:t xml:space="preserve"> </w:t>
      </w:r>
      <w:proofErr w:type="spellStart"/>
      <w:r w:rsidRPr="00224092">
        <w:rPr>
          <w:color w:val="39434D"/>
          <w:sz w:val="20"/>
          <w:szCs w:val="20"/>
        </w:rPr>
        <w:t>Tejero</w:t>
      </w:r>
      <w:proofErr w:type="spellEnd"/>
      <w:r w:rsidRPr="00224092">
        <w:rPr>
          <w:color w:val="39434D"/>
          <w:sz w:val="20"/>
          <w:szCs w:val="20"/>
        </w:rPr>
        <w:t xml:space="preserve">, Alfonso Armada e Jaime </w:t>
      </w:r>
      <w:proofErr w:type="spellStart"/>
      <w:r w:rsidRPr="00224092">
        <w:rPr>
          <w:color w:val="39434D"/>
          <w:sz w:val="20"/>
          <w:szCs w:val="20"/>
        </w:rPr>
        <w:t>Milans</w:t>
      </w:r>
      <w:proofErr w:type="spellEnd"/>
      <w:r w:rsidRPr="00224092">
        <w:rPr>
          <w:color w:val="39434D"/>
          <w:sz w:val="20"/>
          <w:szCs w:val="20"/>
        </w:rPr>
        <w:t xml:space="preserve"> </w:t>
      </w:r>
      <w:proofErr w:type="spellStart"/>
      <w:r w:rsidRPr="00224092">
        <w:rPr>
          <w:color w:val="39434D"/>
          <w:sz w:val="20"/>
          <w:szCs w:val="20"/>
        </w:rPr>
        <w:t>del</w:t>
      </w:r>
      <w:proofErr w:type="spellEnd"/>
      <w:r w:rsidRPr="00224092">
        <w:rPr>
          <w:color w:val="39434D"/>
          <w:sz w:val="20"/>
          <w:szCs w:val="20"/>
        </w:rPr>
        <w:t xml:space="preserve"> Bosch, entre outros. O golpe, conhecido como "23-F", fracassaria.</w:t>
      </w:r>
      <w:r w:rsidRPr="00224092">
        <w:rPr>
          <w:rStyle w:val="apple-converted-space"/>
          <w:color w:val="39434D"/>
          <w:sz w:val="20"/>
          <w:szCs w:val="20"/>
        </w:rPr>
        <w:t> </w:t>
      </w:r>
    </w:p>
    <w:p w:rsidR="0038005E" w:rsidRDefault="0038005E" w:rsidP="0038005E">
      <w:pPr>
        <w:pStyle w:val="NormalWeb"/>
        <w:spacing w:before="0" w:after="0"/>
        <w:ind w:left="1260" w:right="44"/>
        <w:jc w:val="both"/>
        <w:rPr>
          <w:color w:val="39434D"/>
          <w:sz w:val="20"/>
          <w:szCs w:val="20"/>
        </w:rPr>
      </w:pPr>
      <w:r w:rsidRPr="00224092">
        <w:rPr>
          <w:color w:val="39434D"/>
          <w:sz w:val="20"/>
          <w:szCs w:val="20"/>
        </w:rPr>
        <w:t>As tensões internas da UCD provocariam a sua desintegração ao longo de 1981 e 1982. O segmento democrata-cr</w:t>
      </w:r>
      <w:r>
        <w:rPr>
          <w:color w:val="39434D"/>
          <w:sz w:val="20"/>
          <w:szCs w:val="20"/>
        </w:rPr>
        <w:t>is</w:t>
      </w:r>
      <w:r w:rsidRPr="00224092">
        <w:rPr>
          <w:color w:val="39434D"/>
          <w:sz w:val="20"/>
          <w:szCs w:val="20"/>
        </w:rPr>
        <w:t xml:space="preserve">tão terminaria integrando-se com a Aliança Popular, passando assim a ocupar a faixa de centro-direita. Por outro lado, os membros mais próximos à </w:t>
      </w:r>
      <w:proofErr w:type="spellStart"/>
      <w:r w:rsidRPr="00224092">
        <w:rPr>
          <w:color w:val="39434D"/>
          <w:sz w:val="20"/>
          <w:szCs w:val="20"/>
        </w:rPr>
        <w:t>social-democracia</w:t>
      </w:r>
      <w:proofErr w:type="spellEnd"/>
      <w:r w:rsidRPr="00224092">
        <w:rPr>
          <w:color w:val="39434D"/>
          <w:sz w:val="20"/>
          <w:szCs w:val="20"/>
        </w:rPr>
        <w:t xml:space="preserve"> se uniriam às filas do Partido Social Operário Espanhol  (PSOE).</w:t>
      </w:r>
      <w:r w:rsidRPr="00224092">
        <w:rPr>
          <w:rStyle w:val="apple-converted-space"/>
          <w:color w:val="39434D"/>
          <w:sz w:val="20"/>
          <w:szCs w:val="20"/>
        </w:rPr>
        <w:t> </w:t>
      </w:r>
    </w:p>
    <w:p w:rsidR="0038005E" w:rsidRDefault="0038005E" w:rsidP="0038005E">
      <w:pPr>
        <w:pStyle w:val="NormalWeb"/>
        <w:spacing w:before="0" w:after="0"/>
        <w:ind w:left="1260" w:right="44"/>
        <w:jc w:val="both"/>
        <w:rPr>
          <w:color w:val="39434D"/>
          <w:sz w:val="20"/>
          <w:szCs w:val="20"/>
        </w:rPr>
      </w:pPr>
      <w:r w:rsidRPr="00224092">
        <w:rPr>
          <w:color w:val="39434D"/>
          <w:sz w:val="20"/>
          <w:szCs w:val="20"/>
        </w:rPr>
        <w:t>O PSOE sucedeu a UCD após obter maioria absoluta nas eleições gerais de 1982, ocupando 202 das 350 cadeiras, e começando assim a II Legislatura. Pela primeira vez desde as eleições gerais de 1936, um partido considerado de esquerda ou progressista ia formar governo.</w:t>
      </w:r>
      <w:r w:rsidRPr="00224092">
        <w:rPr>
          <w:rStyle w:val="apple-converted-space"/>
          <w:color w:val="39434D"/>
          <w:sz w:val="20"/>
          <w:szCs w:val="20"/>
        </w:rPr>
        <w:t> </w:t>
      </w:r>
    </w:p>
    <w:p w:rsidR="0038005E" w:rsidRDefault="0038005E" w:rsidP="0038005E">
      <w:pPr>
        <w:spacing w:line="360" w:lineRule="auto"/>
        <w:ind w:right="44"/>
        <w:jc w:val="both"/>
      </w:pPr>
    </w:p>
    <w:p w:rsidR="0038005E" w:rsidRDefault="0038005E" w:rsidP="0038005E">
      <w:pPr>
        <w:spacing w:line="360" w:lineRule="auto"/>
        <w:ind w:right="44"/>
        <w:jc w:val="both"/>
      </w:pPr>
      <w:r>
        <w:tab/>
        <w:t>Mas para entendermos como a estrutura do Estado Burocrático expressa pelo modelo franquista realmente se imiscui no corpo social e é reproduzida qual um câncer no seio da família, devemos ler a obra de Miguel Delibes, El Príncipe Destronado</w:t>
      </w:r>
      <w:r>
        <w:rPr>
          <w:rStyle w:val="Refdenotaderodap"/>
        </w:rPr>
        <w:footnoteReference w:id="21"/>
      </w:r>
      <w:r>
        <w:t>. Em ensaio sobre a obra, diz-nos Isabela Maria de Abreu:</w:t>
      </w:r>
    </w:p>
    <w:p w:rsidR="0038005E" w:rsidRDefault="0038005E" w:rsidP="0038005E">
      <w:pPr>
        <w:spacing w:line="360" w:lineRule="auto"/>
        <w:ind w:right="44"/>
        <w:jc w:val="both"/>
      </w:pPr>
    </w:p>
    <w:p w:rsidR="0038005E" w:rsidRPr="00F7443E" w:rsidRDefault="0038005E" w:rsidP="0038005E">
      <w:pPr>
        <w:autoSpaceDE w:val="0"/>
        <w:autoSpaceDN w:val="0"/>
        <w:adjustRightInd w:val="0"/>
        <w:ind w:left="1260" w:right="44"/>
        <w:jc w:val="both"/>
        <w:rPr>
          <w:sz w:val="20"/>
          <w:szCs w:val="20"/>
        </w:rPr>
      </w:pPr>
      <w:r w:rsidRPr="00F7443E">
        <w:rPr>
          <w:sz w:val="20"/>
          <w:szCs w:val="20"/>
        </w:rPr>
        <w:t>Assim como Franco se ergueu e tomou o poder em meio ao clima de instabilidade</w:t>
      </w:r>
      <w:r>
        <w:rPr>
          <w:sz w:val="20"/>
          <w:szCs w:val="20"/>
        </w:rPr>
        <w:t xml:space="preserve"> </w:t>
      </w:r>
      <w:r w:rsidRPr="00F7443E">
        <w:rPr>
          <w:sz w:val="20"/>
          <w:szCs w:val="20"/>
        </w:rPr>
        <w:t>que reinava no país, Pablo</w:t>
      </w:r>
      <w:r>
        <w:rPr>
          <w:sz w:val="20"/>
          <w:szCs w:val="20"/>
        </w:rPr>
        <w:t xml:space="preserve"> (o pai)</w:t>
      </w:r>
      <w:r w:rsidRPr="00F7443E">
        <w:rPr>
          <w:sz w:val="20"/>
          <w:szCs w:val="20"/>
        </w:rPr>
        <w:t>, ao sentir-se afrontado na discussão familiar, lança mão da</w:t>
      </w:r>
      <w:r>
        <w:rPr>
          <w:sz w:val="20"/>
          <w:szCs w:val="20"/>
        </w:rPr>
        <w:t xml:space="preserve"> </w:t>
      </w:r>
      <w:r w:rsidRPr="00F7443E">
        <w:rPr>
          <w:sz w:val="20"/>
          <w:szCs w:val="20"/>
        </w:rPr>
        <w:t>repressão, te</w:t>
      </w:r>
      <w:r>
        <w:rPr>
          <w:sz w:val="20"/>
          <w:szCs w:val="20"/>
        </w:rPr>
        <w:t xml:space="preserve">ntando impedir que os demais se </w:t>
      </w:r>
      <w:r w:rsidRPr="00F7443E">
        <w:rPr>
          <w:sz w:val="20"/>
          <w:szCs w:val="20"/>
        </w:rPr>
        <w:t>expressem. No entanto, isso só serve para</w:t>
      </w:r>
      <w:r>
        <w:rPr>
          <w:sz w:val="20"/>
          <w:szCs w:val="20"/>
        </w:rPr>
        <w:t xml:space="preserve"> </w:t>
      </w:r>
      <w:r w:rsidRPr="00F7443E">
        <w:rPr>
          <w:sz w:val="20"/>
          <w:szCs w:val="20"/>
        </w:rPr>
        <w:t>demonstrar a fragilidade do seu poder e o medo de ter questionada a sua visão de</w:t>
      </w:r>
      <w:r>
        <w:rPr>
          <w:sz w:val="20"/>
          <w:szCs w:val="20"/>
        </w:rPr>
        <w:t xml:space="preserve"> </w:t>
      </w:r>
      <w:r w:rsidRPr="00F7443E">
        <w:rPr>
          <w:sz w:val="20"/>
          <w:szCs w:val="20"/>
        </w:rPr>
        <w:t>mundo. O exercício de sua autoridade se sustenta, neste caso, pela violência explícita –</w:t>
      </w:r>
      <w:r>
        <w:rPr>
          <w:sz w:val="20"/>
          <w:szCs w:val="20"/>
        </w:rPr>
        <w:t xml:space="preserve"> </w:t>
      </w:r>
      <w:r w:rsidRPr="00F7443E">
        <w:rPr>
          <w:sz w:val="20"/>
          <w:szCs w:val="20"/>
        </w:rPr>
        <w:t xml:space="preserve">os pratos que voam e os palavrões com os quais defende suas </w:t>
      </w:r>
      <w:proofErr w:type="spellStart"/>
      <w:r w:rsidRPr="00F7443E">
        <w:rPr>
          <w:sz w:val="20"/>
          <w:szCs w:val="20"/>
        </w:rPr>
        <w:t>idéias</w:t>
      </w:r>
      <w:proofErr w:type="spellEnd"/>
      <w:r w:rsidRPr="00F7443E">
        <w:rPr>
          <w:sz w:val="20"/>
          <w:szCs w:val="20"/>
        </w:rPr>
        <w:t xml:space="preserve"> – e, principalmente,</w:t>
      </w:r>
      <w:r>
        <w:rPr>
          <w:sz w:val="20"/>
          <w:szCs w:val="20"/>
        </w:rPr>
        <w:t xml:space="preserve"> </w:t>
      </w:r>
      <w:r w:rsidRPr="00F7443E">
        <w:rPr>
          <w:sz w:val="20"/>
          <w:szCs w:val="20"/>
        </w:rPr>
        <w:t>através do seu discurso tido como único e absoluto, impondo constantemente o silêncio</w:t>
      </w:r>
      <w:r>
        <w:rPr>
          <w:sz w:val="20"/>
          <w:szCs w:val="20"/>
        </w:rPr>
        <w:t xml:space="preserve"> </w:t>
      </w:r>
      <w:r w:rsidRPr="00F7443E">
        <w:rPr>
          <w:sz w:val="20"/>
          <w:szCs w:val="20"/>
        </w:rPr>
        <w:t>aos demais.</w:t>
      </w:r>
    </w:p>
    <w:p w:rsidR="0038005E" w:rsidRPr="00F7443E" w:rsidRDefault="0038005E" w:rsidP="0038005E">
      <w:pPr>
        <w:autoSpaceDE w:val="0"/>
        <w:autoSpaceDN w:val="0"/>
        <w:adjustRightInd w:val="0"/>
        <w:ind w:left="1260" w:right="44"/>
        <w:jc w:val="both"/>
        <w:rPr>
          <w:sz w:val="20"/>
          <w:szCs w:val="20"/>
        </w:rPr>
      </w:pPr>
      <w:r w:rsidRPr="00F7443E">
        <w:rPr>
          <w:sz w:val="20"/>
          <w:szCs w:val="20"/>
        </w:rPr>
        <w:t xml:space="preserve">Consideramos, no entanto, que a atitude de </w:t>
      </w:r>
      <w:proofErr w:type="spellStart"/>
      <w:r w:rsidRPr="00F7443E">
        <w:rPr>
          <w:sz w:val="20"/>
          <w:szCs w:val="20"/>
        </w:rPr>
        <w:t>Merche</w:t>
      </w:r>
      <w:proofErr w:type="spellEnd"/>
      <w:r>
        <w:rPr>
          <w:sz w:val="20"/>
          <w:szCs w:val="20"/>
        </w:rPr>
        <w:t xml:space="preserve"> (a mãe)</w:t>
      </w:r>
      <w:r w:rsidRPr="00F7443E">
        <w:rPr>
          <w:sz w:val="20"/>
          <w:szCs w:val="20"/>
        </w:rPr>
        <w:t>, talvez um pouco conformista,</w:t>
      </w:r>
      <w:r>
        <w:rPr>
          <w:sz w:val="20"/>
          <w:szCs w:val="20"/>
        </w:rPr>
        <w:t xml:space="preserve"> </w:t>
      </w:r>
      <w:r w:rsidRPr="00F7443E">
        <w:rPr>
          <w:sz w:val="20"/>
          <w:szCs w:val="20"/>
        </w:rPr>
        <w:t xml:space="preserve">visa fundamentalmente à paz familiar e corresponde às circunstâncias </w:t>
      </w:r>
      <w:proofErr w:type="spellStart"/>
      <w:r w:rsidRPr="00F7443E">
        <w:rPr>
          <w:sz w:val="20"/>
          <w:szCs w:val="20"/>
        </w:rPr>
        <w:t>sócio-culturais</w:t>
      </w:r>
      <w:proofErr w:type="spellEnd"/>
      <w:r>
        <w:rPr>
          <w:sz w:val="20"/>
          <w:szCs w:val="20"/>
        </w:rPr>
        <w:t xml:space="preserve"> </w:t>
      </w:r>
      <w:r w:rsidRPr="00F7443E">
        <w:rPr>
          <w:sz w:val="20"/>
          <w:szCs w:val="20"/>
        </w:rPr>
        <w:t>em que está inserida. Por mais que discorde do marido, há um muro social que os separa</w:t>
      </w:r>
      <w:r>
        <w:rPr>
          <w:sz w:val="20"/>
          <w:szCs w:val="20"/>
        </w:rPr>
        <w:t xml:space="preserve"> </w:t>
      </w:r>
      <w:r w:rsidRPr="00F7443E">
        <w:rPr>
          <w:sz w:val="20"/>
          <w:szCs w:val="20"/>
        </w:rPr>
        <w:t>e que não lhe permite a contestação. Se, de certa forma, ela se comporta com alguma</w:t>
      </w:r>
      <w:r>
        <w:rPr>
          <w:sz w:val="20"/>
          <w:szCs w:val="20"/>
        </w:rPr>
        <w:t xml:space="preserve"> </w:t>
      </w:r>
      <w:r w:rsidRPr="00F7443E">
        <w:rPr>
          <w:sz w:val="20"/>
          <w:szCs w:val="20"/>
        </w:rPr>
        <w:t>apatia, isso se deve à ordem estabelecida e à consciência de sua impotência para</w:t>
      </w:r>
      <w:r>
        <w:rPr>
          <w:sz w:val="20"/>
          <w:szCs w:val="20"/>
        </w:rPr>
        <w:t xml:space="preserve"> </w:t>
      </w:r>
      <w:r w:rsidRPr="00F7443E">
        <w:rPr>
          <w:sz w:val="20"/>
          <w:szCs w:val="20"/>
        </w:rPr>
        <w:t>solucionar a crise que provém da ditadura da palavra de Pablo.</w:t>
      </w:r>
      <w:r>
        <w:rPr>
          <w:sz w:val="20"/>
          <w:szCs w:val="20"/>
        </w:rPr>
        <w:t xml:space="preserve"> </w:t>
      </w:r>
      <w:r w:rsidRPr="00F7443E">
        <w:rPr>
          <w:sz w:val="20"/>
          <w:szCs w:val="20"/>
        </w:rPr>
        <w:t>Essa instabilidade abrange o aspecto político, mas domina sobretudo a relação</w:t>
      </w:r>
      <w:r>
        <w:rPr>
          <w:sz w:val="20"/>
          <w:szCs w:val="20"/>
        </w:rPr>
        <w:t xml:space="preserve"> </w:t>
      </w:r>
      <w:r w:rsidRPr="00F7443E">
        <w:rPr>
          <w:sz w:val="20"/>
          <w:szCs w:val="20"/>
        </w:rPr>
        <w:t>matrimonial. A opção por evitar o confronto definitivo com o marido se deve também à</w:t>
      </w:r>
      <w:r>
        <w:rPr>
          <w:sz w:val="20"/>
          <w:szCs w:val="20"/>
        </w:rPr>
        <w:t xml:space="preserve"> </w:t>
      </w:r>
      <w:r w:rsidRPr="00F7443E">
        <w:rPr>
          <w:sz w:val="20"/>
          <w:szCs w:val="20"/>
        </w:rPr>
        <w:t>pressão social que a mulher sofria no plano pessoal. Consta em documentos da época</w:t>
      </w:r>
      <w:r>
        <w:rPr>
          <w:sz w:val="20"/>
          <w:szCs w:val="20"/>
        </w:rPr>
        <w:t xml:space="preserve"> </w:t>
      </w:r>
      <w:r w:rsidRPr="00F7443E">
        <w:rPr>
          <w:sz w:val="20"/>
          <w:szCs w:val="20"/>
        </w:rPr>
        <w:t xml:space="preserve">que a censura oficial não permitia reclamações conjugais e cabia à mulher “guardar </w:t>
      </w:r>
      <w:proofErr w:type="spellStart"/>
      <w:r>
        <w:rPr>
          <w:sz w:val="20"/>
          <w:szCs w:val="20"/>
        </w:rPr>
        <w:t>las</w:t>
      </w:r>
      <w:proofErr w:type="spellEnd"/>
      <w:r>
        <w:rPr>
          <w:sz w:val="20"/>
          <w:szCs w:val="20"/>
        </w:rPr>
        <w:t xml:space="preserve"> </w:t>
      </w:r>
      <w:proofErr w:type="spellStart"/>
      <w:r w:rsidRPr="00F7443E">
        <w:rPr>
          <w:sz w:val="20"/>
          <w:szCs w:val="20"/>
        </w:rPr>
        <w:t>apariencias</w:t>
      </w:r>
      <w:proofErr w:type="spellEnd"/>
      <w:r w:rsidRPr="00F7443E">
        <w:rPr>
          <w:sz w:val="20"/>
          <w:szCs w:val="20"/>
        </w:rPr>
        <w:t>”. Em outras palavras:</w:t>
      </w:r>
    </w:p>
    <w:p w:rsidR="0038005E" w:rsidRPr="00B41B8E" w:rsidRDefault="0038005E" w:rsidP="0038005E">
      <w:pPr>
        <w:autoSpaceDE w:val="0"/>
        <w:autoSpaceDN w:val="0"/>
        <w:adjustRightInd w:val="0"/>
        <w:ind w:left="1260" w:right="44"/>
        <w:jc w:val="both"/>
      </w:pPr>
      <w:r>
        <w:rPr>
          <w:sz w:val="20"/>
          <w:szCs w:val="20"/>
        </w:rPr>
        <w:t>“</w:t>
      </w:r>
      <w:r w:rsidRPr="00F7443E">
        <w:rPr>
          <w:sz w:val="20"/>
          <w:szCs w:val="20"/>
        </w:rPr>
        <w:t xml:space="preserve">Si </w:t>
      </w:r>
      <w:proofErr w:type="spellStart"/>
      <w:r w:rsidRPr="00F7443E">
        <w:rPr>
          <w:sz w:val="20"/>
          <w:szCs w:val="20"/>
        </w:rPr>
        <w:t>el</w:t>
      </w:r>
      <w:proofErr w:type="spellEnd"/>
      <w:r w:rsidRPr="00F7443E">
        <w:rPr>
          <w:sz w:val="20"/>
          <w:szCs w:val="20"/>
        </w:rPr>
        <w:t xml:space="preserve"> marido </w:t>
      </w:r>
      <w:proofErr w:type="spellStart"/>
      <w:r w:rsidRPr="00F7443E">
        <w:rPr>
          <w:sz w:val="20"/>
          <w:szCs w:val="20"/>
        </w:rPr>
        <w:t>engañaba</w:t>
      </w:r>
      <w:proofErr w:type="spellEnd"/>
      <w:r w:rsidRPr="00F7443E">
        <w:rPr>
          <w:sz w:val="20"/>
          <w:szCs w:val="20"/>
        </w:rPr>
        <w:t xml:space="preserve"> a </w:t>
      </w:r>
      <w:proofErr w:type="spellStart"/>
      <w:r w:rsidRPr="00F7443E">
        <w:rPr>
          <w:sz w:val="20"/>
          <w:szCs w:val="20"/>
        </w:rPr>
        <w:t>la</w:t>
      </w:r>
      <w:proofErr w:type="spellEnd"/>
      <w:r w:rsidRPr="00F7443E">
        <w:rPr>
          <w:sz w:val="20"/>
          <w:szCs w:val="20"/>
        </w:rPr>
        <w:t xml:space="preserve"> </w:t>
      </w:r>
      <w:proofErr w:type="spellStart"/>
      <w:r w:rsidRPr="00F7443E">
        <w:rPr>
          <w:sz w:val="20"/>
          <w:szCs w:val="20"/>
        </w:rPr>
        <w:t>mujer</w:t>
      </w:r>
      <w:proofErr w:type="spellEnd"/>
      <w:r w:rsidRPr="00F7443E">
        <w:rPr>
          <w:sz w:val="20"/>
          <w:szCs w:val="20"/>
        </w:rPr>
        <w:t xml:space="preserve">, </w:t>
      </w:r>
      <w:proofErr w:type="spellStart"/>
      <w:r w:rsidRPr="00F7443E">
        <w:rPr>
          <w:sz w:val="20"/>
          <w:szCs w:val="20"/>
        </w:rPr>
        <w:t>con</w:t>
      </w:r>
      <w:proofErr w:type="spellEnd"/>
      <w:r w:rsidRPr="00F7443E">
        <w:rPr>
          <w:sz w:val="20"/>
          <w:szCs w:val="20"/>
        </w:rPr>
        <w:t xml:space="preserve"> tal de que </w:t>
      </w:r>
      <w:proofErr w:type="spellStart"/>
      <w:r w:rsidRPr="00F7443E">
        <w:rPr>
          <w:sz w:val="20"/>
          <w:szCs w:val="20"/>
        </w:rPr>
        <w:t>lo</w:t>
      </w:r>
      <w:proofErr w:type="spellEnd"/>
      <w:r w:rsidRPr="00F7443E">
        <w:rPr>
          <w:sz w:val="20"/>
          <w:szCs w:val="20"/>
        </w:rPr>
        <w:t xml:space="preserve"> </w:t>
      </w:r>
      <w:proofErr w:type="spellStart"/>
      <w:r w:rsidRPr="00F7443E">
        <w:rPr>
          <w:sz w:val="20"/>
          <w:szCs w:val="20"/>
        </w:rPr>
        <w:t>hiciera</w:t>
      </w:r>
      <w:proofErr w:type="spellEnd"/>
      <w:r w:rsidRPr="00F7443E">
        <w:rPr>
          <w:sz w:val="20"/>
          <w:szCs w:val="20"/>
        </w:rPr>
        <w:t xml:space="preserve"> </w:t>
      </w:r>
      <w:proofErr w:type="spellStart"/>
      <w:r w:rsidRPr="00F7443E">
        <w:rPr>
          <w:sz w:val="20"/>
          <w:szCs w:val="20"/>
        </w:rPr>
        <w:t>sin</w:t>
      </w:r>
      <w:proofErr w:type="spellEnd"/>
      <w:r>
        <w:rPr>
          <w:sz w:val="20"/>
          <w:szCs w:val="20"/>
        </w:rPr>
        <w:t xml:space="preserve"> </w:t>
      </w:r>
      <w:r w:rsidRPr="00F7443E">
        <w:rPr>
          <w:sz w:val="20"/>
          <w:szCs w:val="20"/>
        </w:rPr>
        <w:t xml:space="preserve">demasiado </w:t>
      </w:r>
      <w:proofErr w:type="spellStart"/>
      <w:r w:rsidRPr="00F7443E">
        <w:rPr>
          <w:sz w:val="20"/>
          <w:szCs w:val="20"/>
        </w:rPr>
        <w:t>escándalo</w:t>
      </w:r>
      <w:proofErr w:type="spellEnd"/>
      <w:r w:rsidRPr="00F7443E">
        <w:rPr>
          <w:sz w:val="20"/>
          <w:szCs w:val="20"/>
        </w:rPr>
        <w:t xml:space="preserve"> y de </w:t>
      </w:r>
      <w:proofErr w:type="spellStart"/>
      <w:r w:rsidRPr="00F7443E">
        <w:rPr>
          <w:sz w:val="20"/>
          <w:szCs w:val="20"/>
        </w:rPr>
        <w:t>tapadillo</w:t>
      </w:r>
      <w:proofErr w:type="spellEnd"/>
      <w:r w:rsidRPr="00F7443E">
        <w:rPr>
          <w:sz w:val="20"/>
          <w:szCs w:val="20"/>
        </w:rPr>
        <w:t xml:space="preserve">, </w:t>
      </w:r>
      <w:proofErr w:type="spellStart"/>
      <w:r w:rsidRPr="00F7443E">
        <w:rPr>
          <w:sz w:val="20"/>
          <w:szCs w:val="20"/>
        </w:rPr>
        <w:t>lo</w:t>
      </w:r>
      <w:proofErr w:type="spellEnd"/>
      <w:r w:rsidRPr="00F7443E">
        <w:rPr>
          <w:sz w:val="20"/>
          <w:szCs w:val="20"/>
        </w:rPr>
        <w:t xml:space="preserve"> </w:t>
      </w:r>
      <w:proofErr w:type="spellStart"/>
      <w:r w:rsidRPr="00F7443E">
        <w:rPr>
          <w:sz w:val="20"/>
          <w:szCs w:val="20"/>
        </w:rPr>
        <w:t>mejor</w:t>
      </w:r>
      <w:proofErr w:type="spellEnd"/>
      <w:r w:rsidRPr="00F7443E">
        <w:rPr>
          <w:sz w:val="20"/>
          <w:szCs w:val="20"/>
        </w:rPr>
        <w:t xml:space="preserve"> era </w:t>
      </w:r>
      <w:proofErr w:type="spellStart"/>
      <w:r w:rsidRPr="00F7443E">
        <w:rPr>
          <w:sz w:val="20"/>
          <w:szCs w:val="20"/>
        </w:rPr>
        <w:t>hacer</w:t>
      </w:r>
      <w:proofErr w:type="spellEnd"/>
      <w:r w:rsidRPr="00F7443E">
        <w:rPr>
          <w:sz w:val="20"/>
          <w:szCs w:val="20"/>
        </w:rPr>
        <w:t xml:space="preserve"> como si</w:t>
      </w:r>
      <w:r>
        <w:rPr>
          <w:sz w:val="20"/>
          <w:szCs w:val="20"/>
        </w:rPr>
        <w:t xml:space="preserve"> </w:t>
      </w:r>
      <w:r w:rsidRPr="00F7443E">
        <w:rPr>
          <w:sz w:val="20"/>
          <w:szCs w:val="20"/>
        </w:rPr>
        <w:t xml:space="preserve">nada, que </w:t>
      </w:r>
      <w:proofErr w:type="spellStart"/>
      <w:r w:rsidRPr="00F7443E">
        <w:rPr>
          <w:sz w:val="20"/>
          <w:szCs w:val="20"/>
        </w:rPr>
        <w:t>no</w:t>
      </w:r>
      <w:proofErr w:type="spellEnd"/>
      <w:r w:rsidRPr="00F7443E">
        <w:rPr>
          <w:sz w:val="20"/>
          <w:szCs w:val="20"/>
        </w:rPr>
        <w:t xml:space="preserve"> se </w:t>
      </w:r>
      <w:proofErr w:type="spellStart"/>
      <w:r w:rsidRPr="00F7443E">
        <w:rPr>
          <w:sz w:val="20"/>
          <w:szCs w:val="20"/>
        </w:rPr>
        <w:t>enterara</w:t>
      </w:r>
      <w:proofErr w:type="spellEnd"/>
      <w:r w:rsidRPr="00F7443E">
        <w:rPr>
          <w:sz w:val="20"/>
          <w:szCs w:val="20"/>
        </w:rPr>
        <w:t xml:space="preserve"> </w:t>
      </w:r>
      <w:proofErr w:type="spellStart"/>
      <w:r w:rsidRPr="00F7443E">
        <w:rPr>
          <w:sz w:val="20"/>
          <w:szCs w:val="20"/>
        </w:rPr>
        <w:t>nadie</w:t>
      </w:r>
      <w:proofErr w:type="spellEnd"/>
      <w:r w:rsidRPr="00F7443E">
        <w:rPr>
          <w:sz w:val="20"/>
          <w:szCs w:val="20"/>
        </w:rPr>
        <w:t xml:space="preserve">, para que </w:t>
      </w:r>
      <w:proofErr w:type="spellStart"/>
      <w:r w:rsidRPr="00F7443E">
        <w:rPr>
          <w:sz w:val="20"/>
          <w:szCs w:val="20"/>
        </w:rPr>
        <w:t>los</w:t>
      </w:r>
      <w:proofErr w:type="spellEnd"/>
      <w:r w:rsidRPr="00F7443E">
        <w:rPr>
          <w:sz w:val="20"/>
          <w:szCs w:val="20"/>
        </w:rPr>
        <w:t xml:space="preserve"> </w:t>
      </w:r>
      <w:proofErr w:type="spellStart"/>
      <w:r w:rsidRPr="00F7443E">
        <w:rPr>
          <w:sz w:val="20"/>
          <w:szCs w:val="20"/>
        </w:rPr>
        <w:t>hijos</w:t>
      </w:r>
      <w:proofErr w:type="spellEnd"/>
      <w:r w:rsidRPr="00F7443E">
        <w:rPr>
          <w:sz w:val="20"/>
          <w:szCs w:val="20"/>
        </w:rPr>
        <w:t xml:space="preserve"> </w:t>
      </w:r>
      <w:proofErr w:type="spellStart"/>
      <w:r w:rsidRPr="00F7443E">
        <w:rPr>
          <w:sz w:val="20"/>
          <w:szCs w:val="20"/>
        </w:rPr>
        <w:t>pudieran</w:t>
      </w:r>
      <w:proofErr w:type="spellEnd"/>
      <w:r>
        <w:rPr>
          <w:sz w:val="20"/>
          <w:szCs w:val="20"/>
        </w:rPr>
        <w:t xml:space="preserve"> </w:t>
      </w:r>
      <w:r w:rsidRPr="00F7443E">
        <w:rPr>
          <w:sz w:val="20"/>
          <w:szCs w:val="20"/>
        </w:rPr>
        <w:t xml:space="preserve">seguir </w:t>
      </w:r>
      <w:proofErr w:type="spellStart"/>
      <w:r w:rsidRPr="00F7443E">
        <w:rPr>
          <w:sz w:val="20"/>
          <w:szCs w:val="20"/>
        </w:rPr>
        <w:t>viendo</w:t>
      </w:r>
      <w:proofErr w:type="spellEnd"/>
      <w:r w:rsidRPr="00F7443E">
        <w:rPr>
          <w:sz w:val="20"/>
          <w:szCs w:val="20"/>
        </w:rPr>
        <w:t xml:space="preserve"> a sus padres aliados a </w:t>
      </w:r>
      <w:proofErr w:type="spellStart"/>
      <w:r w:rsidRPr="00F7443E">
        <w:rPr>
          <w:sz w:val="20"/>
          <w:szCs w:val="20"/>
        </w:rPr>
        <w:t>lo</w:t>
      </w:r>
      <w:proofErr w:type="spellEnd"/>
      <w:r w:rsidRPr="00F7443E">
        <w:rPr>
          <w:sz w:val="20"/>
          <w:szCs w:val="20"/>
        </w:rPr>
        <w:t xml:space="preserve"> </w:t>
      </w:r>
      <w:proofErr w:type="spellStart"/>
      <w:r w:rsidRPr="00F7443E">
        <w:rPr>
          <w:sz w:val="20"/>
          <w:szCs w:val="20"/>
        </w:rPr>
        <w:t>esencial</w:t>
      </w:r>
      <w:proofErr w:type="spellEnd"/>
      <w:r w:rsidRPr="00F7443E">
        <w:rPr>
          <w:sz w:val="20"/>
          <w:szCs w:val="20"/>
        </w:rPr>
        <w:t xml:space="preserve">, </w:t>
      </w:r>
      <w:proofErr w:type="spellStart"/>
      <w:r w:rsidRPr="00F7443E">
        <w:rPr>
          <w:sz w:val="20"/>
          <w:szCs w:val="20"/>
        </w:rPr>
        <w:t>en</w:t>
      </w:r>
      <w:proofErr w:type="spellEnd"/>
      <w:r w:rsidRPr="00F7443E">
        <w:rPr>
          <w:sz w:val="20"/>
          <w:szCs w:val="20"/>
        </w:rPr>
        <w:t xml:space="preserve"> </w:t>
      </w:r>
      <w:proofErr w:type="spellStart"/>
      <w:r w:rsidRPr="00F7443E">
        <w:rPr>
          <w:sz w:val="20"/>
          <w:szCs w:val="20"/>
        </w:rPr>
        <w:t>la</w:t>
      </w:r>
      <w:proofErr w:type="spellEnd"/>
      <w:r w:rsidRPr="00F7443E">
        <w:rPr>
          <w:sz w:val="20"/>
          <w:szCs w:val="20"/>
        </w:rPr>
        <w:t xml:space="preserve"> </w:t>
      </w:r>
      <w:proofErr w:type="spellStart"/>
      <w:r w:rsidRPr="00F7443E">
        <w:rPr>
          <w:sz w:val="20"/>
          <w:szCs w:val="20"/>
        </w:rPr>
        <w:t>tarea</w:t>
      </w:r>
      <w:proofErr w:type="spellEnd"/>
      <w:r w:rsidRPr="00F7443E">
        <w:rPr>
          <w:sz w:val="20"/>
          <w:szCs w:val="20"/>
        </w:rPr>
        <w:t xml:space="preserve"> de</w:t>
      </w:r>
      <w:r>
        <w:rPr>
          <w:sz w:val="20"/>
          <w:szCs w:val="20"/>
        </w:rPr>
        <w:t xml:space="preserve"> </w:t>
      </w:r>
      <w:proofErr w:type="spellStart"/>
      <w:r w:rsidRPr="00F7443E">
        <w:rPr>
          <w:sz w:val="20"/>
          <w:szCs w:val="20"/>
        </w:rPr>
        <w:t>sacarlos</w:t>
      </w:r>
      <w:proofErr w:type="spellEnd"/>
      <w:r w:rsidRPr="00F7443E">
        <w:rPr>
          <w:sz w:val="20"/>
          <w:szCs w:val="20"/>
        </w:rPr>
        <w:t xml:space="preserve"> </w:t>
      </w:r>
      <w:proofErr w:type="spellStart"/>
      <w:r w:rsidRPr="00F7443E">
        <w:rPr>
          <w:sz w:val="20"/>
          <w:szCs w:val="20"/>
        </w:rPr>
        <w:t>adelante</w:t>
      </w:r>
      <w:proofErr w:type="spellEnd"/>
      <w:r w:rsidRPr="00F7443E">
        <w:rPr>
          <w:sz w:val="20"/>
          <w:szCs w:val="20"/>
        </w:rPr>
        <w:t xml:space="preserve"> a </w:t>
      </w:r>
      <w:proofErr w:type="spellStart"/>
      <w:r w:rsidRPr="00F7443E">
        <w:rPr>
          <w:sz w:val="20"/>
          <w:szCs w:val="20"/>
        </w:rPr>
        <w:t>ellos</w:t>
      </w:r>
      <w:proofErr w:type="spellEnd"/>
      <w:r w:rsidRPr="00F7443E">
        <w:rPr>
          <w:sz w:val="20"/>
          <w:szCs w:val="20"/>
        </w:rPr>
        <w:t xml:space="preserve">, de </w:t>
      </w:r>
      <w:proofErr w:type="spellStart"/>
      <w:r w:rsidRPr="00F7443E">
        <w:rPr>
          <w:sz w:val="20"/>
          <w:szCs w:val="20"/>
        </w:rPr>
        <w:t>enseñarles</w:t>
      </w:r>
      <w:proofErr w:type="spellEnd"/>
      <w:r w:rsidRPr="00F7443E">
        <w:rPr>
          <w:sz w:val="20"/>
          <w:szCs w:val="20"/>
        </w:rPr>
        <w:t xml:space="preserve"> a amar </w:t>
      </w:r>
      <w:proofErr w:type="spellStart"/>
      <w:smartTag w:uri="urn:schemas-microsoft-com:office:smarttags" w:element="PersonName">
        <w:smartTagPr>
          <w:attr w:name="ProductID" w:val="la Espa￱a"/>
        </w:smartTagPr>
        <w:r w:rsidRPr="00F7443E">
          <w:rPr>
            <w:sz w:val="20"/>
            <w:szCs w:val="20"/>
          </w:rPr>
          <w:t>la</w:t>
        </w:r>
        <w:proofErr w:type="spellEnd"/>
        <w:r w:rsidRPr="00F7443E">
          <w:rPr>
            <w:sz w:val="20"/>
            <w:szCs w:val="20"/>
          </w:rPr>
          <w:t xml:space="preserve"> </w:t>
        </w:r>
        <w:proofErr w:type="spellStart"/>
        <w:r w:rsidRPr="00F7443E">
          <w:rPr>
            <w:sz w:val="20"/>
            <w:szCs w:val="20"/>
          </w:rPr>
          <w:t>España</w:t>
        </w:r>
      </w:smartTag>
      <w:proofErr w:type="spellEnd"/>
      <w:r w:rsidRPr="00F7443E">
        <w:rPr>
          <w:sz w:val="20"/>
          <w:szCs w:val="20"/>
        </w:rPr>
        <w:t xml:space="preserve"> </w:t>
      </w:r>
      <w:proofErr w:type="spellStart"/>
      <w:r w:rsidRPr="00F7443E">
        <w:rPr>
          <w:sz w:val="20"/>
          <w:szCs w:val="20"/>
        </w:rPr>
        <w:t>nueva</w:t>
      </w:r>
      <w:proofErr w:type="spellEnd"/>
      <w:r w:rsidRPr="00F7443E">
        <w:rPr>
          <w:sz w:val="20"/>
          <w:szCs w:val="20"/>
        </w:rPr>
        <w:t>,</w:t>
      </w:r>
      <w:r>
        <w:rPr>
          <w:sz w:val="20"/>
          <w:szCs w:val="20"/>
        </w:rPr>
        <w:t xml:space="preserve"> </w:t>
      </w:r>
      <w:r w:rsidRPr="00F7443E">
        <w:rPr>
          <w:sz w:val="20"/>
          <w:szCs w:val="20"/>
        </w:rPr>
        <w:t xml:space="preserve">de </w:t>
      </w:r>
      <w:proofErr w:type="spellStart"/>
      <w:r w:rsidRPr="00F7443E">
        <w:rPr>
          <w:sz w:val="20"/>
          <w:szCs w:val="20"/>
        </w:rPr>
        <w:t>prohibirles</w:t>
      </w:r>
      <w:proofErr w:type="spellEnd"/>
      <w:r w:rsidRPr="00F7443E">
        <w:rPr>
          <w:sz w:val="20"/>
          <w:szCs w:val="20"/>
        </w:rPr>
        <w:t xml:space="preserve"> cosas. El padre junto </w:t>
      </w:r>
      <w:proofErr w:type="spellStart"/>
      <w:r w:rsidRPr="00F7443E">
        <w:rPr>
          <w:sz w:val="20"/>
          <w:szCs w:val="20"/>
        </w:rPr>
        <w:t>a</w:t>
      </w:r>
      <w:proofErr w:type="spellEnd"/>
      <w:r w:rsidRPr="00F7443E">
        <w:rPr>
          <w:sz w:val="20"/>
          <w:szCs w:val="20"/>
        </w:rPr>
        <w:t xml:space="preserve"> </w:t>
      </w:r>
      <w:proofErr w:type="spellStart"/>
      <w:r w:rsidRPr="00F7443E">
        <w:rPr>
          <w:sz w:val="20"/>
          <w:szCs w:val="20"/>
        </w:rPr>
        <w:t>la</w:t>
      </w:r>
      <w:proofErr w:type="spellEnd"/>
      <w:r w:rsidRPr="00F7443E">
        <w:rPr>
          <w:sz w:val="20"/>
          <w:szCs w:val="20"/>
        </w:rPr>
        <w:t xml:space="preserve"> madre como </w:t>
      </w:r>
      <w:proofErr w:type="spellStart"/>
      <w:r w:rsidRPr="00F7443E">
        <w:rPr>
          <w:sz w:val="20"/>
          <w:szCs w:val="20"/>
        </w:rPr>
        <w:t>un</w:t>
      </w:r>
      <w:proofErr w:type="spellEnd"/>
      <w:r w:rsidRPr="00F7443E">
        <w:rPr>
          <w:sz w:val="20"/>
          <w:szCs w:val="20"/>
        </w:rPr>
        <w:t xml:space="preserve"> bloque</w:t>
      </w:r>
      <w:r>
        <w:rPr>
          <w:sz w:val="20"/>
          <w:szCs w:val="20"/>
        </w:rPr>
        <w:t xml:space="preserve"> </w:t>
      </w:r>
      <w:proofErr w:type="spellStart"/>
      <w:r w:rsidRPr="00F7443E">
        <w:rPr>
          <w:sz w:val="20"/>
          <w:szCs w:val="20"/>
        </w:rPr>
        <w:t>indestructible</w:t>
      </w:r>
      <w:proofErr w:type="spellEnd"/>
      <w:r w:rsidRPr="00F7443E">
        <w:rPr>
          <w:sz w:val="20"/>
          <w:szCs w:val="20"/>
        </w:rPr>
        <w:t xml:space="preserve"> ante </w:t>
      </w:r>
      <w:proofErr w:type="spellStart"/>
      <w:r w:rsidRPr="00F7443E">
        <w:rPr>
          <w:sz w:val="20"/>
          <w:szCs w:val="20"/>
        </w:rPr>
        <w:t>el</w:t>
      </w:r>
      <w:proofErr w:type="spellEnd"/>
      <w:r w:rsidRPr="00F7443E">
        <w:rPr>
          <w:sz w:val="20"/>
          <w:szCs w:val="20"/>
        </w:rPr>
        <w:t xml:space="preserve"> </w:t>
      </w:r>
      <w:proofErr w:type="spellStart"/>
      <w:r w:rsidRPr="00F7443E">
        <w:rPr>
          <w:sz w:val="20"/>
          <w:szCs w:val="20"/>
        </w:rPr>
        <w:t>cual</w:t>
      </w:r>
      <w:proofErr w:type="spellEnd"/>
      <w:r w:rsidRPr="00F7443E">
        <w:rPr>
          <w:sz w:val="20"/>
          <w:szCs w:val="20"/>
        </w:rPr>
        <w:t xml:space="preserve"> se </w:t>
      </w:r>
      <w:proofErr w:type="spellStart"/>
      <w:r w:rsidRPr="00F7443E">
        <w:rPr>
          <w:sz w:val="20"/>
          <w:szCs w:val="20"/>
        </w:rPr>
        <w:t>estrellaba</w:t>
      </w:r>
      <w:proofErr w:type="spellEnd"/>
      <w:r w:rsidRPr="00F7443E">
        <w:rPr>
          <w:sz w:val="20"/>
          <w:szCs w:val="20"/>
        </w:rPr>
        <w:t xml:space="preserve"> </w:t>
      </w:r>
      <w:proofErr w:type="spellStart"/>
      <w:r w:rsidRPr="00F7443E">
        <w:rPr>
          <w:sz w:val="20"/>
          <w:szCs w:val="20"/>
        </w:rPr>
        <w:t>cualquier</w:t>
      </w:r>
      <w:proofErr w:type="spellEnd"/>
      <w:r w:rsidRPr="00F7443E">
        <w:rPr>
          <w:sz w:val="20"/>
          <w:szCs w:val="20"/>
        </w:rPr>
        <w:t xml:space="preserve"> </w:t>
      </w:r>
      <w:proofErr w:type="spellStart"/>
      <w:r w:rsidRPr="00F7443E">
        <w:rPr>
          <w:sz w:val="20"/>
          <w:szCs w:val="20"/>
        </w:rPr>
        <w:t>actitud</w:t>
      </w:r>
      <w:proofErr w:type="spellEnd"/>
      <w:r w:rsidRPr="00F7443E">
        <w:rPr>
          <w:sz w:val="20"/>
          <w:szCs w:val="20"/>
        </w:rPr>
        <w:t xml:space="preserve"> que no</w:t>
      </w:r>
      <w:r>
        <w:rPr>
          <w:sz w:val="20"/>
          <w:szCs w:val="20"/>
        </w:rPr>
        <w:t xml:space="preserve"> </w:t>
      </w:r>
      <w:proofErr w:type="spellStart"/>
      <w:r w:rsidRPr="00F7443E">
        <w:rPr>
          <w:sz w:val="20"/>
          <w:szCs w:val="20"/>
        </w:rPr>
        <w:lastRenderedPageBreak/>
        <w:t>fuera</w:t>
      </w:r>
      <w:proofErr w:type="spellEnd"/>
      <w:r w:rsidRPr="00F7443E">
        <w:rPr>
          <w:sz w:val="20"/>
          <w:szCs w:val="20"/>
        </w:rPr>
        <w:t xml:space="preserve"> </w:t>
      </w:r>
      <w:proofErr w:type="spellStart"/>
      <w:r w:rsidRPr="00F7443E">
        <w:rPr>
          <w:sz w:val="20"/>
          <w:szCs w:val="20"/>
        </w:rPr>
        <w:t>la</w:t>
      </w:r>
      <w:proofErr w:type="spellEnd"/>
      <w:r w:rsidRPr="00F7443E">
        <w:rPr>
          <w:sz w:val="20"/>
          <w:szCs w:val="20"/>
        </w:rPr>
        <w:t xml:space="preserve"> </w:t>
      </w:r>
      <w:proofErr w:type="spellStart"/>
      <w:r w:rsidRPr="00F7443E">
        <w:rPr>
          <w:sz w:val="20"/>
          <w:szCs w:val="20"/>
        </w:rPr>
        <w:t>del</w:t>
      </w:r>
      <w:proofErr w:type="spellEnd"/>
      <w:r w:rsidRPr="00F7443E">
        <w:rPr>
          <w:sz w:val="20"/>
          <w:szCs w:val="20"/>
        </w:rPr>
        <w:t xml:space="preserve"> </w:t>
      </w:r>
      <w:proofErr w:type="spellStart"/>
      <w:r w:rsidRPr="00F7443E">
        <w:rPr>
          <w:sz w:val="20"/>
          <w:szCs w:val="20"/>
        </w:rPr>
        <w:t>respeto</w:t>
      </w:r>
      <w:proofErr w:type="spellEnd"/>
      <w:r w:rsidRPr="008863BB">
        <w:rPr>
          <w:sz w:val="20"/>
          <w:szCs w:val="20"/>
        </w:rPr>
        <w:t xml:space="preserve">” (MARTÍN GAITE, Carmen. </w:t>
      </w:r>
      <w:r w:rsidRPr="008863BB">
        <w:rPr>
          <w:i/>
          <w:iCs/>
          <w:sz w:val="20"/>
          <w:szCs w:val="20"/>
        </w:rPr>
        <w:t xml:space="preserve">Usos amorosos de </w:t>
      </w:r>
      <w:proofErr w:type="spellStart"/>
      <w:r w:rsidRPr="008863BB">
        <w:rPr>
          <w:i/>
          <w:iCs/>
          <w:sz w:val="20"/>
          <w:szCs w:val="20"/>
        </w:rPr>
        <w:t>la</w:t>
      </w:r>
      <w:proofErr w:type="spellEnd"/>
      <w:r w:rsidRPr="008863BB">
        <w:rPr>
          <w:i/>
          <w:iCs/>
          <w:sz w:val="20"/>
          <w:szCs w:val="20"/>
        </w:rPr>
        <w:t xml:space="preserve"> </w:t>
      </w:r>
      <w:proofErr w:type="spellStart"/>
      <w:r w:rsidRPr="008863BB">
        <w:rPr>
          <w:i/>
          <w:iCs/>
          <w:sz w:val="20"/>
          <w:szCs w:val="20"/>
        </w:rPr>
        <w:t>postguerra</w:t>
      </w:r>
      <w:proofErr w:type="spellEnd"/>
      <w:r w:rsidRPr="008863BB">
        <w:rPr>
          <w:i/>
          <w:iCs/>
          <w:sz w:val="20"/>
          <w:szCs w:val="20"/>
        </w:rPr>
        <w:t xml:space="preserve"> </w:t>
      </w:r>
      <w:proofErr w:type="spellStart"/>
      <w:r w:rsidRPr="008863BB">
        <w:rPr>
          <w:i/>
          <w:iCs/>
          <w:sz w:val="20"/>
          <w:szCs w:val="20"/>
        </w:rPr>
        <w:t>española</w:t>
      </w:r>
      <w:proofErr w:type="spellEnd"/>
      <w:r w:rsidRPr="008863BB">
        <w:rPr>
          <w:sz w:val="20"/>
          <w:szCs w:val="20"/>
        </w:rPr>
        <w:t xml:space="preserve">. 3.ed. </w:t>
      </w:r>
      <w:proofErr w:type="spellStart"/>
      <w:r w:rsidRPr="008863BB">
        <w:rPr>
          <w:sz w:val="20"/>
          <w:szCs w:val="20"/>
        </w:rPr>
        <w:t>Barcelona:Anagrama</w:t>
      </w:r>
      <w:proofErr w:type="spellEnd"/>
      <w:r w:rsidRPr="008863BB">
        <w:rPr>
          <w:sz w:val="20"/>
          <w:szCs w:val="20"/>
        </w:rPr>
        <w:t>, 1996, p. 21).</w:t>
      </w:r>
    </w:p>
    <w:p w:rsidR="0038005E" w:rsidRDefault="0038005E" w:rsidP="0038005E">
      <w:pPr>
        <w:spacing w:line="360" w:lineRule="auto"/>
        <w:ind w:right="44"/>
        <w:jc w:val="both"/>
      </w:pPr>
    </w:p>
    <w:p w:rsidR="0038005E" w:rsidRPr="009A7417" w:rsidRDefault="0038005E" w:rsidP="0038005E">
      <w:pPr>
        <w:spacing w:line="360" w:lineRule="auto"/>
        <w:ind w:right="44"/>
        <w:jc w:val="both"/>
      </w:pPr>
      <w:r w:rsidRPr="009A7417">
        <w:tab/>
        <w:t>Assim, a guerra civil espanhola não foi, como afirmam os historiadores, um balão de ensaio para a Alemanha. Foi um balão de ensaio para a Inglaterra, a França, a Rússia e os demais países que entraram na Segunda Guerra, pois todos impetraram guerras civis em seus próprios territórios.</w:t>
      </w:r>
    </w:p>
    <w:p w:rsidR="0038005E" w:rsidRDefault="0038005E" w:rsidP="0038005E">
      <w:pPr>
        <w:spacing w:line="360" w:lineRule="auto"/>
        <w:ind w:right="44"/>
        <w:jc w:val="both"/>
      </w:pPr>
      <w:r w:rsidRPr="009A7417">
        <w:tab/>
        <w:t>A eugenia seria a vertente capaz de legitimar os genocídios. A ideologia, contudo, reafirmava a incompletude da primeira guerra e a expansão nazista como as motivações convincentes para a guerra.</w:t>
      </w:r>
    </w:p>
    <w:p w:rsidR="0038005E" w:rsidRDefault="0038005E" w:rsidP="0038005E">
      <w:pPr>
        <w:spacing w:line="360" w:lineRule="auto"/>
        <w:ind w:right="44"/>
        <w:jc w:val="both"/>
      </w:pPr>
      <w:r>
        <w:tab/>
        <w:t>O cinema vem resgatando essa história lentamente. Em 2010 um filme liga pontos importantes:</w:t>
      </w:r>
    </w:p>
    <w:p w:rsidR="0038005E" w:rsidRDefault="0038005E" w:rsidP="0038005E">
      <w:pPr>
        <w:spacing w:line="360" w:lineRule="auto"/>
        <w:ind w:right="44"/>
        <w:jc w:val="both"/>
      </w:pPr>
    </w:p>
    <w:p w:rsidR="0038005E" w:rsidRPr="00E26C6D" w:rsidRDefault="0038005E" w:rsidP="0038005E">
      <w:pPr>
        <w:pStyle w:val="NormalWeb"/>
        <w:shd w:val="clear" w:color="auto" w:fill="FFFFFF"/>
        <w:snapToGrid w:val="0"/>
        <w:spacing w:before="0" w:after="0"/>
        <w:ind w:left="1260"/>
        <w:jc w:val="both"/>
        <w:rPr>
          <w:sz w:val="20"/>
          <w:szCs w:val="20"/>
        </w:rPr>
      </w:pPr>
      <w:r w:rsidRPr="00E26C6D">
        <w:rPr>
          <w:sz w:val="20"/>
          <w:szCs w:val="20"/>
        </w:rPr>
        <w:t xml:space="preserve">PA NEGRE (PÃO NEGRO) fala do lodo moral do povo catalão depois da Guerra Civil, dos tenebrosos ajustes de conta, das tentativas de sobrevivência dos vencidos, dos segredos sórdidos, do avesso de gente profundamente ferida, do terror diário de perder o pouco que lhe resta, da </w:t>
      </w:r>
      <w:proofErr w:type="spellStart"/>
      <w:r w:rsidRPr="00E26C6D">
        <w:rPr>
          <w:sz w:val="20"/>
          <w:szCs w:val="20"/>
        </w:rPr>
        <w:t>influencia</w:t>
      </w:r>
      <w:proofErr w:type="spellEnd"/>
      <w:r w:rsidRPr="00E26C6D">
        <w:rPr>
          <w:sz w:val="20"/>
          <w:szCs w:val="20"/>
        </w:rPr>
        <w:t xml:space="preserve"> da miséria dos adultos no mundo das crianças. Narra, enfim, a regra da violência física e emocional de um ambiente podre, onde só existem relações de poder, de mentiras disfarçadas, ideais adormecidos, de pássaros fantasmas, de dor, de vulcões perto da erupção. E exibe os anéis mais fundos do inferno, captados com grande poder visual e expressividade pelo cineasta </w:t>
      </w:r>
      <w:proofErr w:type="spellStart"/>
      <w:r w:rsidRPr="00E26C6D">
        <w:rPr>
          <w:sz w:val="20"/>
          <w:szCs w:val="20"/>
        </w:rPr>
        <w:t>Agustí</w:t>
      </w:r>
      <w:proofErr w:type="spellEnd"/>
      <w:r w:rsidRPr="00E26C6D">
        <w:rPr>
          <w:sz w:val="20"/>
          <w:szCs w:val="20"/>
        </w:rPr>
        <w:t xml:space="preserve"> </w:t>
      </w:r>
      <w:proofErr w:type="spellStart"/>
      <w:r w:rsidRPr="00E26C6D">
        <w:rPr>
          <w:sz w:val="20"/>
          <w:szCs w:val="20"/>
        </w:rPr>
        <w:t>Villaronga</w:t>
      </w:r>
      <w:proofErr w:type="spellEnd"/>
      <w:r w:rsidRPr="00E26C6D">
        <w:rPr>
          <w:sz w:val="20"/>
          <w:szCs w:val="20"/>
        </w:rPr>
        <w:t>.</w:t>
      </w:r>
    </w:p>
    <w:p w:rsidR="0038005E" w:rsidRPr="00E26C6D" w:rsidRDefault="0038005E" w:rsidP="0038005E">
      <w:pPr>
        <w:pStyle w:val="NormalWeb"/>
        <w:shd w:val="clear" w:color="auto" w:fill="FFFFFF"/>
        <w:snapToGrid w:val="0"/>
        <w:spacing w:before="0" w:after="0"/>
        <w:ind w:left="1260"/>
        <w:jc w:val="both"/>
        <w:rPr>
          <w:sz w:val="20"/>
          <w:szCs w:val="20"/>
        </w:rPr>
      </w:pPr>
      <w:r w:rsidRPr="00E26C6D">
        <w:rPr>
          <w:sz w:val="20"/>
          <w:szCs w:val="20"/>
        </w:rPr>
        <w:t xml:space="preserve">E o que se vê na tela é esse pão encruado, essa brutalidade ambiental, os mistérios do bosque, o erotismo bronco, a corrupção da inocência, a humilhação para com os fracos: Os pobres, os tuberculosos, os homossexuais, os perdedores. O mesmo universo decrépito visto – lido – na novela de </w:t>
      </w:r>
      <w:proofErr w:type="spellStart"/>
      <w:r w:rsidRPr="00E26C6D">
        <w:rPr>
          <w:sz w:val="20"/>
          <w:szCs w:val="20"/>
        </w:rPr>
        <w:t>Emili</w:t>
      </w:r>
      <w:proofErr w:type="spellEnd"/>
      <w:r w:rsidRPr="00E26C6D">
        <w:rPr>
          <w:sz w:val="20"/>
          <w:szCs w:val="20"/>
        </w:rPr>
        <w:t xml:space="preserve"> </w:t>
      </w:r>
      <w:proofErr w:type="spellStart"/>
      <w:r w:rsidRPr="00E26C6D">
        <w:rPr>
          <w:sz w:val="20"/>
          <w:szCs w:val="20"/>
        </w:rPr>
        <w:t>Teixidor</w:t>
      </w:r>
      <w:proofErr w:type="spellEnd"/>
      <w:r w:rsidRPr="00E26C6D">
        <w:rPr>
          <w:sz w:val="20"/>
          <w:szCs w:val="20"/>
        </w:rPr>
        <w:t>.</w:t>
      </w:r>
    </w:p>
    <w:p w:rsidR="0038005E" w:rsidRPr="00E26C6D" w:rsidRDefault="0038005E" w:rsidP="0038005E">
      <w:pPr>
        <w:pStyle w:val="NormalWeb"/>
        <w:shd w:val="clear" w:color="auto" w:fill="FFFFFF"/>
        <w:snapToGrid w:val="0"/>
        <w:spacing w:before="0" w:after="0"/>
        <w:ind w:left="1260"/>
        <w:jc w:val="both"/>
        <w:rPr>
          <w:sz w:val="20"/>
          <w:szCs w:val="20"/>
        </w:rPr>
      </w:pPr>
      <w:r w:rsidRPr="00E26C6D">
        <w:rPr>
          <w:sz w:val="20"/>
          <w:szCs w:val="20"/>
        </w:rPr>
        <w:t>O filme – o livro – retrata uma vida áspera e pouco saudável, em oposição a uma beleza poética e ingênua. O “pão preto” do título é, apenas, a migalha de verdade que explode em um final estrondoso. A visão do protagonista posto em um recipiente de barro, onde ferve o veneno da ação e reação dos demais. Uma visão que encarquilha, resseca, apodrece, lentamente – e muito lentamente – no cadinho dos tempos. O final é desolador. Não existem vencedores…</w:t>
      </w:r>
    </w:p>
    <w:p w:rsidR="0038005E" w:rsidRPr="00E26C6D" w:rsidRDefault="0038005E" w:rsidP="0038005E">
      <w:pPr>
        <w:pStyle w:val="NormalWeb"/>
        <w:shd w:val="clear" w:color="auto" w:fill="FFFFFF"/>
        <w:snapToGrid w:val="0"/>
        <w:spacing w:before="0" w:after="0"/>
        <w:ind w:left="1260"/>
        <w:jc w:val="both"/>
        <w:rPr>
          <w:sz w:val="20"/>
          <w:szCs w:val="20"/>
        </w:rPr>
      </w:pPr>
      <w:r w:rsidRPr="00E26C6D">
        <w:rPr>
          <w:sz w:val="20"/>
          <w:szCs w:val="20"/>
        </w:rPr>
        <w:t xml:space="preserve">E assim </w:t>
      </w:r>
      <w:proofErr w:type="spellStart"/>
      <w:r w:rsidRPr="00E26C6D">
        <w:rPr>
          <w:sz w:val="20"/>
          <w:szCs w:val="20"/>
        </w:rPr>
        <w:t>Villaronga</w:t>
      </w:r>
      <w:proofErr w:type="spellEnd"/>
      <w:r w:rsidRPr="00E26C6D">
        <w:rPr>
          <w:sz w:val="20"/>
          <w:szCs w:val="20"/>
        </w:rPr>
        <w:t xml:space="preserve"> repete o discurso da monstruosidade e suas </w:t>
      </w:r>
      <w:proofErr w:type="spellStart"/>
      <w:r w:rsidRPr="00E26C6D">
        <w:rPr>
          <w:sz w:val="20"/>
          <w:szCs w:val="20"/>
        </w:rPr>
        <w:t>ambigüidades</w:t>
      </w:r>
      <w:proofErr w:type="spellEnd"/>
      <w:r w:rsidRPr="00E26C6D">
        <w:rPr>
          <w:sz w:val="20"/>
          <w:szCs w:val="20"/>
        </w:rPr>
        <w:t xml:space="preserve">, visto em toda a sua filmografia. </w:t>
      </w:r>
      <w:smartTag w:uri="urn:schemas-microsoft-com:office:smarttags" w:element="PersonName">
        <w:smartTagPr>
          <w:attr w:name="ProductID" w:val="Em PA NEGRE"/>
        </w:smartTagPr>
        <w:r w:rsidRPr="00E26C6D">
          <w:rPr>
            <w:sz w:val="20"/>
            <w:szCs w:val="20"/>
          </w:rPr>
          <w:t>Em PA NEGRE</w:t>
        </w:r>
      </w:smartTag>
      <w:r w:rsidRPr="00E26C6D">
        <w:rPr>
          <w:sz w:val="20"/>
          <w:szCs w:val="20"/>
        </w:rPr>
        <w:t xml:space="preserve">, o monstro é múltiplo, cresce dentro de cada personagem, engole quaisquer fantasias dentro de um contorno realista. É tesouro e maldição, seja na monumental cena de abertura, seja nas emoções contidas no rosto da atriz Nora </w:t>
      </w:r>
      <w:proofErr w:type="spellStart"/>
      <w:r w:rsidRPr="00E26C6D">
        <w:rPr>
          <w:sz w:val="20"/>
          <w:szCs w:val="20"/>
        </w:rPr>
        <w:t>Navas</w:t>
      </w:r>
      <w:proofErr w:type="spellEnd"/>
      <w:r w:rsidRPr="00E26C6D">
        <w:rPr>
          <w:sz w:val="20"/>
          <w:szCs w:val="20"/>
        </w:rPr>
        <w:t>. E de cena em cena, no garimpo do medo e da ternura, descobre-se uma peça dura e complexa e, sobretudo, perturbadora.</w:t>
      </w:r>
    </w:p>
    <w:p w:rsidR="0038005E" w:rsidRPr="009A7417" w:rsidRDefault="0038005E" w:rsidP="0038005E">
      <w:pPr>
        <w:spacing w:line="360" w:lineRule="auto"/>
        <w:ind w:right="44"/>
        <w:jc w:val="both"/>
      </w:pPr>
      <w:r w:rsidRPr="009A7417">
        <w:t xml:space="preserve"> </w:t>
      </w:r>
    </w:p>
    <w:p w:rsidR="0038005E" w:rsidRPr="009A7417" w:rsidRDefault="0038005E" w:rsidP="0038005E">
      <w:pPr>
        <w:spacing w:line="360" w:lineRule="auto"/>
        <w:ind w:right="44"/>
        <w:jc w:val="both"/>
      </w:pPr>
      <w:r w:rsidRPr="009A7417">
        <w:tab/>
        <w:t>Mas os britânicos, os cidadãos, foram os primeiros, embora não os únicos, a identificar a segunda guerra como uma “falsa guerra”, até que os alemães começaram a bombardear Londres.</w:t>
      </w:r>
    </w:p>
    <w:p w:rsidR="0038005E" w:rsidRPr="009A7417" w:rsidRDefault="0038005E" w:rsidP="0038005E">
      <w:pPr>
        <w:spacing w:line="360" w:lineRule="auto"/>
        <w:ind w:right="44"/>
        <w:jc w:val="both"/>
      </w:pPr>
      <w:r w:rsidRPr="009A7417">
        <w:tab/>
        <w:t>Operação minimamente necessária para a eliminação de um ser humano é sua reificação. Eis o princípio elementar da desigualdade.</w:t>
      </w:r>
    </w:p>
    <w:p w:rsidR="0038005E" w:rsidRDefault="0038005E" w:rsidP="0038005E">
      <w:pPr>
        <w:spacing w:line="360" w:lineRule="auto"/>
        <w:ind w:right="44"/>
        <w:jc w:val="both"/>
      </w:pPr>
      <w:r w:rsidRPr="009A7417">
        <w:lastRenderedPageBreak/>
        <w:tab/>
        <w:t>A pergunta que nos assalta, então, é essa: será possível mudar o mundo sem tomar o poder</w:t>
      </w:r>
      <w:r w:rsidRPr="009A7417">
        <w:rPr>
          <w:rStyle w:val="CaracteresdeNotadeRodap"/>
        </w:rPr>
        <w:footnoteReference w:id="22"/>
      </w:r>
      <w:r w:rsidRPr="009A7417">
        <w:t>?</w:t>
      </w:r>
    </w:p>
    <w:p w:rsidR="0038005E" w:rsidRDefault="0038005E" w:rsidP="0038005E">
      <w:pPr>
        <w:spacing w:line="360" w:lineRule="auto"/>
        <w:ind w:right="44"/>
        <w:jc w:val="both"/>
      </w:pPr>
      <w:r>
        <w:tab/>
        <w:t xml:space="preserve">A resposta parece vir de uma obra paradigmática. </w:t>
      </w:r>
      <w:proofErr w:type="spellStart"/>
      <w:r>
        <w:t>Guernica</w:t>
      </w:r>
      <w:proofErr w:type="spellEnd"/>
      <w:r>
        <w:t>, de Pablo Picasso.</w:t>
      </w:r>
    </w:p>
    <w:p w:rsidR="0038005E" w:rsidRDefault="0038005E" w:rsidP="0038005E">
      <w:pPr>
        <w:spacing w:line="360" w:lineRule="auto"/>
        <w:ind w:right="44"/>
        <w:jc w:val="both"/>
      </w:pPr>
      <w:r>
        <w:tab/>
        <w:t>Observemos o quadro por um instante:</w:t>
      </w:r>
    </w:p>
    <w:p w:rsidR="0038005E" w:rsidRDefault="0038005E" w:rsidP="0038005E">
      <w:pPr>
        <w:spacing w:line="360" w:lineRule="auto"/>
        <w:ind w:right="44"/>
        <w:jc w:val="both"/>
      </w:pPr>
    </w:p>
    <w:p w:rsidR="0038005E" w:rsidRDefault="0038005E" w:rsidP="0038005E">
      <w:pPr>
        <w:spacing w:line="360" w:lineRule="auto"/>
        <w:ind w:right="44"/>
        <w:jc w:val="center"/>
      </w:pPr>
      <w:r>
        <w:rPr>
          <w:noProof/>
        </w:rPr>
        <w:drawing>
          <wp:inline distT="0" distB="0" distL="0" distR="0">
            <wp:extent cx="5384800" cy="2393950"/>
            <wp:effectExtent l="19050" t="0" r="6350" b="0"/>
            <wp:docPr id="4" name="Imagem 4" descr="guernica_pablo_picasso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uernica_pablo_picasso_s"/>
                    <pic:cNvPicPr>
                      <a:picLocks noChangeAspect="1" noChangeArrowheads="1"/>
                    </pic:cNvPicPr>
                  </pic:nvPicPr>
                  <pic:blipFill>
                    <a:blip r:embed="rId152"/>
                    <a:srcRect/>
                    <a:stretch>
                      <a:fillRect/>
                    </a:stretch>
                  </pic:blipFill>
                  <pic:spPr bwMode="auto">
                    <a:xfrm>
                      <a:off x="0" y="0"/>
                      <a:ext cx="5384800" cy="2393950"/>
                    </a:xfrm>
                    <a:prstGeom prst="rect">
                      <a:avLst/>
                    </a:prstGeom>
                    <a:noFill/>
                    <a:ln w="9525">
                      <a:noFill/>
                      <a:miter lim="800000"/>
                      <a:headEnd/>
                      <a:tailEnd/>
                    </a:ln>
                  </pic:spPr>
                </pic:pic>
              </a:graphicData>
            </a:graphic>
          </wp:inline>
        </w:drawing>
      </w:r>
    </w:p>
    <w:p w:rsidR="0038005E" w:rsidRPr="00623884" w:rsidRDefault="0038005E" w:rsidP="0038005E">
      <w:pPr>
        <w:ind w:right="45"/>
        <w:jc w:val="both"/>
        <w:rPr>
          <w:sz w:val="20"/>
          <w:szCs w:val="20"/>
        </w:rPr>
      </w:pPr>
      <w:proofErr w:type="spellStart"/>
      <w:r w:rsidRPr="00623884">
        <w:rPr>
          <w:b/>
          <w:bCs/>
          <w:sz w:val="20"/>
          <w:szCs w:val="20"/>
          <w:shd w:val="clear" w:color="auto" w:fill="FFFFFF"/>
        </w:rPr>
        <w:t>Guernica</w:t>
      </w:r>
      <w:proofErr w:type="spellEnd"/>
      <w:r w:rsidRPr="00623884">
        <w:rPr>
          <w:rStyle w:val="apple-converted-space"/>
          <w:sz w:val="20"/>
          <w:szCs w:val="20"/>
          <w:shd w:val="clear" w:color="auto" w:fill="FFFFFF"/>
        </w:rPr>
        <w:t> </w:t>
      </w:r>
      <w:r w:rsidRPr="00623884">
        <w:rPr>
          <w:sz w:val="20"/>
          <w:szCs w:val="20"/>
          <w:shd w:val="clear" w:color="auto" w:fill="FFFFFF"/>
        </w:rPr>
        <w:t>é um painel pintado por</w:t>
      </w:r>
      <w:r w:rsidRPr="00623884">
        <w:rPr>
          <w:rStyle w:val="apple-converted-space"/>
          <w:sz w:val="20"/>
          <w:szCs w:val="20"/>
          <w:shd w:val="clear" w:color="auto" w:fill="FFFFFF"/>
        </w:rPr>
        <w:t> </w:t>
      </w:r>
      <w:hyperlink r:id="rId153" w:tooltip="Pablo Picasso" w:history="1">
        <w:r w:rsidRPr="00623884">
          <w:rPr>
            <w:rStyle w:val="Hyperlink"/>
            <w:sz w:val="20"/>
            <w:szCs w:val="20"/>
            <w:shd w:val="clear" w:color="auto" w:fill="FFFFFF"/>
          </w:rPr>
          <w:t>Pablo Picasso</w:t>
        </w:r>
      </w:hyperlink>
      <w:r w:rsidRPr="00623884">
        <w:rPr>
          <w:rStyle w:val="apple-converted-space"/>
          <w:sz w:val="20"/>
          <w:szCs w:val="20"/>
          <w:shd w:val="clear" w:color="auto" w:fill="FFFFFF"/>
        </w:rPr>
        <w:t> </w:t>
      </w:r>
      <w:r w:rsidRPr="00623884">
        <w:rPr>
          <w:sz w:val="20"/>
          <w:szCs w:val="20"/>
          <w:shd w:val="clear" w:color="auto" w:fill="FFFFFF"/>
        </w:rPr>
        <w:t>em</w:t>
      </w:r>
      <w:r w:rsidRPr="00623884">
        <w:rPr>
          <w:rStyle w:val="apple-converted-space"/>
          <w:sz w:val="20"/>
          <w:szCs w:val="20"/>
          <w:shd w:val="clear" w:color="auto" w:fill="FFFFFF"/>
        </w:rPr>
        <w:t> </w:t>
      </w:r>
      <w:hyperlink r:id="rId154" w:tooltip="1937" w:history="1">
        <w:r w:rsidRPr="00623884">
          <w:rPr>
            <w:rStyle w:val="Hyperlink"/>
            <w:sz w:val="20"/>
            <w:szCs w:val="20"/>
            <w:shd w:val="clear" w:color="auto" w:fill="FFFFFF"/>
          </w:rPr>
          <w:t>1937</w:t>
        </w:r>
      </w:hyperlink>
      <w:r w:rsidRPr="00623884">
        <w:rPr>
          <w:rStyle w:val="apple-converted-space"/>
          <w:sz w:val="20"/>
          <w:szCs w:val="20"/>
          <w:shd w:val="clear" w:color="auto" w:fill="FFFFFF"/>
        </w:rPr>
        <w:t> </w:t>
      </w:r>
      <w:r w:rsidRPr="00623884">
        <w:rPr>
          <w:sz w:val="20"/>
          <w:szCs w:val="20"/>
          <w:shd w:val="clear" w:color="auto" w:fill="FFFFFF"/>
        </w:rPr>
        <w:t>por ocasião da</w:t>
      </w:r>
      <w:r w:rsidRPr="00623884">
        <w:rPr>
          <w:rStyle w:val="apple-converted-space"/>
          <w:sz w:val="20"/>
          <w:szCs w:val="20"/>
          <w:shd w:val="clear" w:color="auto" w:fill="FFFFFF"/>
        </w:rPr>
        <w:t> </w:t>
      </w:r>
      <w:hyperlink r:id="rId155" w:tooltip="Exposição Internacional de Paris (página não existe)" w:history="1">
        <w:r w:rsidRPr="00623884">
          <w:rPr>
            <w:rStyle w:val="Hyperlink"/>
            <w:sz w:val="20"/>
            <w:szCs w:val="20"/>
            <w:shd w:val="clear" w:color="auto" w:fill="FFFFFF"/>
          </w:rPr>
          <w:t>Exposição Internacional de Paris</w:t>
        </w:r>
      </w:hyperlink>
      <w:r w:rsidRPr="00623884">
        <w:rPr>
          <w:sz w:val="20"/>
          <w:szCs w:val="20"/>
          <w:shd w:val="clear" w:color="auto" w:fill="FFFFFF"/>
        </w:rPr>
        <w:t>. Foi exposto no pavilhão da</w:t>
      </w:r>
      <w:r w:rsidRPr="00623884">
        <w:rPr>
          <w:rStyle w:val="apple-converted-space"/>
          <w:sz w:val="20"/>
          <w:szCs w:val="20"/>
          <w:shd w:val="clear" w:color="auto" w:fill="FFFFFF"/>
        </w:rPr>
        <w:t> </w:t>
      </w:r>
      <w:hyperlink r:id="rId156" w:tooltip="Segunda República Espanhola" w:history="1">
        <w:r w:rsidRPr="00623884">
          <w:rPr>
            <w:rStyle w:val="Hyperlink"/>
            <w:sz w:val="20"/>
            <w:szCs w:val="20"/>
            <w:shd w:val="clear" w:color="auto" w:fill="FFFFFF"/>
          </w:rPr>
          <w:t>República Espanhola</w:t>
        </w:r>
      </w:hyperlink>
      <w:r w:rsidRPr="00623884">
        <w:rPr>
          <w:sz w:val="20"/>
          <w:szCs w:val="20"/>
          <w:shd w:val="clear" w:color="auto" w:fill="FFFFFF"/>
        </w:rPr>
        <w:t xml:space="preserve">. Medindo 350 por 782 cm, esta tela pintada a óleo é normalmente tratada como representativa </w:t>
      </w:r>
      <w:proofErr w:type="spellStart"/>
      <w:r w:rsidRPr="00623884">
        <w:rPr>
          <w:sz w:val="20"/>
          <w:szCs w:val="20"/>
          <w:shd w:val="clear" w:color="auto" w:fill="FFFFFF"/>
        </w:rPr>
        <w:t>do</w:t>
      </w:r>
      <w:hyperlink r:id="rId157" w:tooltip="Bombardeio de Guernica" w:history="1">
        <w:r w:rsidRPr="00623884">
          <w:rPr>
            <w:rStyle w:val="Hyperlink"/>
            <w:sz w:val="20"/>
            <w:szCs w:val="20"/>
            <w:shd w:val="clear" w:color="auto" w:fill="FFFFFF"/>
          </w:rPr>
          <w:t>bombardeio</w:t>
        </w:r>
        <w:proofErr w:type="spellEnd"/>
      </w:hyperlink>
      <w:r w:rsidRPr="00623884">
        <w:rPr>
          <w:rStyle w:val="apple-converted-space"/>
          <w:sz w:val="20"/>
          <w:szCs w:val="20"/>
          <w:shd w:val="clear" w:color="auto" w:fill="FFFFFF"/>
        </w:rPr>
        <w:t> </w:t>
      </w:r>
      <w:r w:rsidRPr="00623884">
        <w:rPr>
          <w:sz w:val="20"/>
          <w:szCs w:val="20"/>
          <w:shd w:val="clear" w:color="auto" w:fill="FFFFFF"/>
        </w:rPr>
        <w:t>sofrido pela cidade</w:t>
      </w:r>
      <w:r w:rsidRPr="00623884">
        <w:rPr>
          <w:rStyle w:val="apple-converted-space"/>
          <w:sz w:val="20"/>
          <w:szCs w:val="20"/>
          <w:shd w:val="clear" w:color="auto" w:fill="FFFFFF"/>
        </w:rPr>
        <w:t> </w:t>
      </w:r>
      <w:hyperlink r:id="rId158" w:tooltip="Espanha" w:history="1">
        <w:r w:rsidRPr="00623884">
          <w:rPr>
            <w:rStyle w:val="Hyperlink"/>
            <w:sz w:val="20"/>
            <w:szCs w:val="20"/>
            <w:shd w:val="clear" w:color="auto" w:fill="FFFFFF"/>
          </w:rPr>
          <w:t>espanhola</w:t>
        </w:r>
      </w:hyperlink>
      <w:r w:rsidRPr="00623884">
        <w:rPr>
          <w:rStyle w:val="apple-converted-space"/>
          <w:sz w:val="20"/>
          <w:szCs w:val="20"/>
          <w:shd w:val="clear" w:color="auto" w:fill="FFFFFF"/>
        </w:rPr>
        <w:t> </w:t>
      </w:r>
      <w:r w:rsidRPr="00623884">
        <w:rPr>
          <w:sz w:val="20"/>
          <w:szCs w:val="20"/>
          <w:shd w:val="clear" w:color="auto" w:fill="FFFFFF"/>
        </w:rPr>
        <w:t>de</w:t>
      </w:r>
      <w:r w:rsidRPr="00623884">
        <w:rPr>
          <w:rStyle w:val="apple-converted-space"/>
          <w:sz w:val="20"/>
          <w:szCs w:val="20"/>
          <w:shd w:val="clear" w:color="auto" w:fill="FFFFFF"/>
        </w:rPr>
        <w:t> </w:t>
      </w:r>
      <w:proofErr w:type="spellStart"/>
      <w:r w:rsidR="0019705C">
        <w:rPr>
          <w:rStyle w:val="Hyperlink"/>
          <w:sz w:val="20"/>
          <w:szCs w:val="20"/>
          <w:shd w:val="clear" w:color="auto" w:fill="FFFFFF"/>
        </w:rPr>
        <w:fldChar w:fldCharType="begin"/>
      </w:r>
      <w:r w:rsidR="0019705C">
        <w:rPr>
          <w:rStyle w:val="Hyperlink"/>
          <w:sz w:val="20"/>
          <w:szCs w:val="20"/>
          <w:shd w:val="clear" w:color="auto" w:fill="FFFFFF"/>
        </w:rPr>
        <w:instrText xml:space="preserve"> HYPERLINK "http://pt.wikipedia.org/wiki/Guernica" \o "Guernica" </w:instrText>
      </w:r>
      <w:r w:rsidR="0019705C">
        <w:rPr>
          <w:rStyle w:val="Hyperlink"/>
          <w:sz w:val="20"/>
          <w:szCs w:val="20"/>
          <w:shd w:val="clear" w:color="auto" w:fill="FFFFFF"/>
        </w:rPr>
        <w:fldChar w:fldCharType="separate"/>
      </w:r>
      <w:r w:rsidRPr="00623884">
        <w:rPr>
          <w:rStyle w:val="Hyperlink"/>
          <w:sz w:val="20"/>
          <w:szCs w:val="20"/>
          <w:shd w:val="clear" w:color="auto" w:fill="FFFFFF"/>
        </w:rPr>
        <w:t>Guernica</w:t>
      </w:r>
      <w:proofErr w:type="spellEnd"/>
      <w:r w:rsidR="0019705C">
        <w:rPr>
          <w:rStyle w:val="Hyperlink"/>
          <w:sz w:val="20"/>
          <w:szCs w:val="20"/>
          <w:shd w:val="clear" w:color="auto" w:fill="FFFFFF"/>
        </w:rPr>
        <w:fldChar w:fldCharType="end"/>
      </w:r>
      <w:r w:rsidRPr="00623884">
        <w:rPr>
          <w:rStyle w:val="apple-converted-space"/>
          <w:sz w:val="20"/>
          <w:szCs w:val="20"/>
          <w:shd w:val="clear" w:color="auto" w:fill="FFFFFF"/>
        </w:rPr>
        <w:t> </w:t>
      </w:r>
      <w:r w:rsidRPr="00623884">
        <w:rPr>
          <w:sz w:val="20"/>
          <w:szCs w:val="20"/>
          <w:shd w:val="clear" w:color="auto" w:fill="FFFFFF"/>
        </w:rPr>
        <w:t>em</w:t>
      </w:r>
      <w:r w:rsidRPr="00623884">
        <w:rPr>
          <w:rStyle w:val="apple-converted-space"/>
          <w:sz w:val="20"/>
          <w:szCs w:val="20"/>
          <w:shd w:val="clear" w:color="auto" w:fill="FFFFFF"/>
        </w:rPr>
        <w:t> </w:t>
      </w:r>
      <w:hyperlink r:id="rId159" w:tooltip="26 de abril" w:history="1">
        <w:r w:rsidRPr="00623884">
          <w:rPr>
            <w:rStyle w:val="Hyperlink"/>
            <w:sz w:val="20"/>
            <w:szCs w:val="20"/>
            <w:shd w:val="clear" w:color="auto" w:fill="FFFFFF"/>
          </w:rPr>
          <w:t>26 de abril</w:t>
        </w:r>
      </w:hyperlink>
      <w:r w:rsidRPr="00623884">
        <w:rPr>
          <w:rStyle w:val="apple-converted-space"/>
          <w:sz w:val="20"/>
          <w:szCs w:val="20"/>
          <w:shd w:val="clear" w:color="auto" w:fill="FFFFFF"/>
        </w:rPr>
        <w:t> </w:t>
      </w:r>
      <w:r w:rsidRPr="00623884">
        <w:rPr>
          <w:sz w:val="20"/>
          <w:szCs w:val="20"/>
          <w:shd w:val="clear" w:color="auto" w:fill="FFFFFF"/>
        </w:rPr>
        <w:t xml:space="preserve">de 1937 por </w:t>
      </w:r>
      <w:proofErr w:type="spellStart"/>
      <w:r w:rsidRPr="00623884">
        <w:rPr>
          <w:sz w:val="20"/>
          <w:szCs w:val="20"/>
          <w:shd w:val="clear" w:color="auto" w:fill="FFFFFF"/>
        </w:rPr>
        <w:t>aviões</w:t>
      </w:r>
      <w:hyperlink r:id="rId160" w:tooltip="Alemanha" w:history="1">
        <w:r w:rsidRPr="00623884">
          <w:rPr>
            <w:rStyle w:val="Hyperlink"/>
            <w:sz w:val="20"/>
            <w:szCs w:val="20"/>
            <w:shd w:val="clear" w:color="auto" w:fill="FFFFFF"/>
          </w:rPr>
          <w:t>alemães</w:t>
        </w:r>
        <w:proofErr w:type="spellEnd"/>
      </w:hyperlink>
      <w:r w:rsidRPr="00623884">
        <w:rPr>
          <w:sz w:val="20"/>
          <w:szCs w:val="20"/>
          <w:shd w:val="clear" w:color="auto" w:fill="FFFFFF"/>
        </w:rPr>
        <w:t>, apoiando o ditador</w:t>
      </w:r>
      <w:r w:rsidRPr="00623884">
        <w:rPr>
          <w:rStyle w:val="apple-converted-space"/>
          <w:sz w:val="20"/>
          <w:szCs w:val="20"/>
          <w:shd w:val="clear" w:color="auto" w:fill="FFFFFF"/>
        </w:rPr>
        <w:t> </w:t>
      </w:r>
      <w:hyperlink r:id="rId161" w:tooltip="Francisco Franco" w:history="1">
        <w:r w:rsidRPr="00623884">
          <w:rPr>
            <w:rStyle w:val="Hyperlink"/>
            <w:sz w:val="20"/>
            <w:szCs w:val="20"/>
            <w:shd w:val="clear" w:color="auto" w:fill="FFFFFF"/>
          </w:rPr>
          <w:t>Francisco Franco</w:t>
        </w:r>
      </w:hyperlink>
      <w:r w:rsidRPr="00623884">
        <w:rPr>
          <w:sz w:val="20"/>
          <w:szCs w:val="20"/>
          <w:shd w:val="clear" w:color="auto" w:fill="FFFFFF"/>
        </w:rPr>
        <w:t>. Atualmente está no</w:t>
      </w:r>
      <w:r w:rsidRPr="00623884">
        <w:rPr>
          <w:rStyle w:val="apple-converted-space"/>
          <w:sz w:val="20"/>
          <w:szCs w:val="20"/>
          <w:shd w:val="clear" w:color="auto" w:fill="FFFFFF"/>
        </w:rPr>
        <w:t> </w:t>
      </w:r>
      <w:hyperlink r:id="rId162" w:tooltip="Centro Nacional de Arte Rainha Sofia" w:history="1">
        <w:r w:rsidRPr="00623884">
          <w:rPr>
            <w:rStyle w:val="Hyperlink"/>
            <w:sz w:val="20"/>
            <w:szCs w:val="20"/>
            <w:shd w:val="clear" w:color="auto" w:fill="FFFFFF"/>
          </w:rPr>
          <w:t>Centro Nacional de Arte Rainha Sofia</w:t>
        </w:r>
      </w:hyperlink>
      <w:r w:rsidRPr="00623884">
        <w:rPr>
          <w:sz w:val="20"/>
          <w:szCs w:val="20"/>
          <w:shd w:val="clear" w:color="auto" w:fill="FFFFFF"/>
        </w:rPr>
        <w:t>, em</w:t>
      </w:r>
      <w:r w:rsidRPr="00623884">
        <w:rPr>
          <w:rStyle w:val="apple-converted-space"/>
          <w:sz w:val="20"/>
          <w:szCs w:val="20"/>
          <w:shd w:val="clear" w:color="auto" w:fill="FFFFFF"/>
        </w:rPr>
        <w:t> </w:t>
      </w:r>
      <w:hyperlink r:id="rId163" w:tooltip="Madrid" w:history="1">
        <w:r w:rsidRPr="00623884">
          <w:rPr>
            <w:rStyle w:val="Hyperlink"/>
            <w:sz w:val="20"/>
            <w:szCs w:val="20"/>
            <w:shd w:val="clear" w:color="auto" w:fill="FFFFFF"/>
          </w:rPr>
          <w:t>Madrid</w:t>
        </w:r>
      </w:hyperlink>
      <w:r w:rsidRPr="00623884">
        <w:rPr>
          <w:sz w:val="20"/>
          <w:szCs w:val="20"/>
          <w:shd w:val="clear" w:color="auto" w:fill="FFFFFF"/>
        </w:rPr>
        <w:t>.</w:t>
      </w:r>
    </w:p>
    <w:p w:rsidR="0038005E" w:rsidRDefault="0038005E" w:rsidP="0038005E">
      <w:pPr>
        <w:ind w:right="44"/>
        <w:rPr>
          <w:b/>
        </w:rPr>
      </w:pPr>
    </w:p>
    <w:p w:rsidR="0038005E" w:rsidRDefault="0038005E" w:rsidP="0038005E">
      <w:pPr>
        <w:spacing w:line="360" w:lineRule="auto"/>
        <w:ind w:right="45"/>
        <w:jc w:val="both"/>
      </w:pPr>
      <w:r>
        <w:rPr>
          <w:b/>
        </w:rPr>
        <w:tab/>
      </w:r>
      <w:r>
        <w:t xml:space="preserve">Muito já se falou sobre a obra, mas gostaria de chamar a atenção para dois detalhes: o OLHO na parte superior do quadro e, dentro dele, uma LÂMPADA ELÉTRICA; e logo ao lado, um candelabro. Esse OLHO, gostaria de sugerir, é o desenvolvimento, é o OLHO que ilumina a chacina, que aponta o lugar das vítimas, que denuncia e impede qualquer possibilidade de fuga. É o PROGRESSO, e o caráter industrial da guerra e da morte. É o OLHO que ILUMINA, o OLHO ILUMINISTA clareando a população para a mira dos bombardeios. O candelabro é seu oposto, é o espanto com que as vítimas procuram-se na tragédia, é a noite longínqua que acompanha os vivos de </w:t>
      </w:r>
      <w:proofErr w:type="spellStart"/>
      <w:r>
        <w:t>Guernica</w:t>
      </w:r>
      <w:proofErr w:type="spellEnd"/>
      <w:r>
        <w:t>, seu fazer cotidiano, as laboriosas vigílias de cuidados que agora parece ainda resistir diante do terror.</w:t>
      </w:r>
    </w:p>
    <w:p w:rsidR="00A92532" w:rsidRDefault="0038005E" w:rsidP="0038005E">
      <w:pPr>
        <w:spacing w:line="360" w:lineRule="auto"/>
      </w:pPr>
      <w:r>
        <w:tab/>
        <w:t xml:space="preserve">As guerras do século XX foram guerras para erradicar a tradição das vilas e aldeias. Suas características industriais trouxeram consigo a bandeira flamejante do progresso e o desenvolvimento, não somente como um estímulo incalculável para o capitalismo e para a definição de grandes blocos de poder, mas principalmente para </w:t>
      </w:r>
      <w:r>
        <w:lastRenderedPageBreak/>
        <w:t>exterminar do coração da Europa um modo de vida incompatível com o sistema que se hegemonizava rapidamente.</w:t>
      </w:r>
    </w:p>
    <w:sectPr w:rsidR="00A92532" w:rsidSect="00A9253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05C" w:rsidRDefault="0019705C" w:rsidP="0038005E">
      <w:r>
        <w:separator/>
      </w:r>
    </w:p>
  </w:endnote>
  <w:endnote w:type="continuationSeparator" w:id="0">
    <w:p w:rsidR="0019705C" w:rsidRDefault="0019705C" w:rsidP="0038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8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05C" w:rsidRDefault="0019705C" w:rsidP="0038005E">
      <w:r>
        <w:separator/>
      </w:r>
    </w:p>
  </w:footnote>
  <w:footnote w:type="continuationSeparator" w:id="0">
    <w:p w:rsidR="0019705C" w:rsidRDefault="0019705C" w:rsidP="0038005E">
      <w:r>
        <w:continuationSeparator/>
      </w:r>
    </w:p>
  </w:footnote>
  <w:footnote w:id="1">
    <w:p w:rsidR="0038005E" w:rsidRDefault="0038005E" w:rsidP="0038005E">
      <w:pPr>
        <w:pStyle w:val="Textodenotaderodap"/>
      </w:pPr>
      <w:r>
        <w:rPr>
          <w:rStyle w:val="CaracteresdeNotadeRodap"/>
          <w:rFonts w:ascii="Verdana" w:hAnsi="Verdana"/>
        </w:rPr>
        <w:footnoteRef/>
      </w:r>
      <w:r>
        <w:tab/>
        <w:t xml:space="preserve"> Esse texto foi produzido para um seminário comemorativo, feito por mim e pelo Daniel, grande amigo, na </w:t>
      </w:r>
      <w:proofErr w:type="spellStart"/>
      <w:r>
        <w:t>Puc</w:t>
      </w:r>
      <w:proofErr w:type="spellEnd"/>
      <w:r>
        <w:t>/SP no segundo semestre de 2007, sob as árvores do pátio da cruz.</w:t>
      </w:r>
    </w:p>
  </w:footnote>
  <w:footnote w:id="2">
    <w:p w:rsidR="0038005E" w:rsidRDefault="0038005E" w:rsidP="0038005E">
      <w:pPr>
        <w:pStyle w:val="Textodenotaderodap"/>
        <w:jc w:val="both"/>
      </w:pPr>
      <w:r>
        <w:rPr>
          <w:rStyle w:val="CaracteresdeNotadeRodap"/>
          <w:rFonts w:ascii="Verdana" w:hAnsi="Verdana"/>
        </w:rPr>
        <w:footnoteRef/>
      </w:r>
      <w:r>
        <w:tab/>
        <w:t xml:space="preserve">Matadores, aqui, serão todos que se utilizam do poder (ou seja, da hierarquia) para gerir a vida: daqueles que literalmente acionam as armas, àqueles que com uma caneta assinam a sentença de morte de milhares, de milhões e, entre esses dois tipos, toda a vasta hierarquia de especialistas, de técnicos, de homens de família que viabilizam a ruína e o infortúnio da maioria da humanidade. </w:t>
      </w:r>
    </w:p>
  </w:footnote>
  <w:footnote w:id="3">
    <w:p w:rsidR="0038005E" w:rsidRDefault="0038005E" w:rsidP="0038005E">
      <w:pPr>
        <w:pStyle w:val="Textodenotaderodap"/>
      </w:pPr>
      <w:r>
        <w:rPr>
          <w:rStyle w:val="CaracteresdeNotadeRodap"/>
          <w:rFonts w:ascii="Verdana" w:hAnsi="Verdana"/>
        </w:rPr>
        <w:footnoteRef/>
      </w:r>
      <w:r>
        <w:tab/>
        <w:t xml:space="preserve"> O perfil das corporações é um exemplo assustadoramente claro desse ocultamento. </w:t>
      </w:r>
    </w:p>
  </w:footnote>
  <w:footnote w:id="4">
    <w:p w:rsidR="0038005E" w:rsidRDefault="0038005E" w:rsidP="0038005E">
      <w:pPr>
        <w:autoSpaceDE w:val="0"/>
        <w:jc w:val="both"/>
      </w:pPr>
      <w:r>
        <w:rPr>
          <w:rStyle w:val="CaracteresdeNotadeRodap"/>
          <w:rFonts w:ascii="Verdana" w:hAnsi="Verdana"/>
        </w:rPr>
        <w:footnoteRef/>
      </w:r>
      <w:r>
        <w:tab/>
        <w:t xml:space="preserve"> http://www.permanencia.org.br/gustavocorcao/Artigos/espanha.htm</w:t>
      </w:r>
    </w:p>
  </w:footnote>
  <w:footnote w:id="5">
    <w:p w:rsidR="0038005E" w:rsidRPr="001E346E" w:rsidRDefault="0038005E" w:rsidP="0038005E">
      <w:pPr>
        <w:pStyle w:val="Textodenotaderodap"/>
        <w:jc w:val="both"/>
        <w:rPr>
          <w:lang w:val="en-US"/>
        </w:rPr>
      </w:pPr>
      <w:r w:rsidRPr="001E346E">
        <w:rPr>
          <w:rStyle w:val="CaracteresdeNotadeRodap"/>
        </w:rPr>
        <w:footnoteRef/>
      </w:r>
      <w:r w:rsidRPr="001E346E">
        <w:tab/>
        <w:t xml:space="preserve"> Como lembra Hugh Thomas, a origem desses anarquistas datava de um grupo de emissários de Bakunin chegados à Espanha em 1868, com uma forte influência do progressismo típico das </w:t>
      </w:r>
      <w:proofErr w:type="spellStart"/>
      <w:r w:rsidRPr="001E346E">
        <w:rPr>
          <w:i/>
        </w:rPr>
        <w:t>sociétés</w:t>
      </w:r>
      <w:proofErr w:type="spellEnd"/>
      <w:r w:rsidRPr="001E346E">
        <w:rPr>
          <w:i/>
        </w:rPr>
        <w:t xml:space="preserve"> de </w:t>
      </w:r>
      <w:proofErr w:type="spellStart"/>
      <w:r w:rsidRPr="001E346E">
        <w:rPr>
          <w:i/>
        </w:rPr>
        <w:t>pensée</w:t>
      </w:r>
      <w:proofErr w:type="spellEnd"/>
      <w:r w:rsidRPr="001E346E">
        <w:rPr>
          <w:i/>
        </w:rPr>
        <w:t xml:space="preserve"> </w:t>
      </w:r>
      <w:r w:rsidRPr="001E346E">
        <w:t xml:space="preserve">do Iluminismo. </w:t>
      </w:r>
      <w:r w:rsidRPr="001E346E">
        <w:rPr>
          <w:lang w:val="en-US"/>
        </w:rPr>
        <w:t xml:space="preserve">Hugh Thomas, </w:t>
      </w:r>
      <w:r w:rsidRPr="001E346E">
        <w:rPr>
          <w:i/>
          <w:lang w:val="en-US"/>
        </w:rPr>
        <w:t>The Spanish Civil War</w:t>
      </w:r>
      <w:r w:rsidRPr="001E346E">
        <w:rPr>
          <w:lang w:val="en-US"/>
        </w:rPr>
        <w:t xml:space="preserve">, Eyre &amp; </w:t>
      </w:r>
      <w:proofErr w:type="spellStart"/>
      <w:r w:rsidRPr="001E346E">
        <w:rPr>
          <w:lang w:val="en-US"/>
        </w:rPr>
        <w:t>Spottiswoode</w:t>
      </w:r>
      <w:proofErr w:type="spellEnd"/>
      <w:r w:rsidRPr="001E346E">
        <w:rPr>
          <w:lang w:val="en-US"/>
        </w:rPr>
        <w:t xml:space="preserve">, </w:t>
      </w:r>
      <w:proofErr w:type="spellStart"/>
      <w:r w:rsidRPr="001E346E">
        <w:rPr>
          <w:lang w:val="en-US"/>
        </w:rPr>
        <w:t>Londres</w:t>
      </w:r>
      <w:proofErr w:type="spellEnd"/>
      <w:r w:rsidRPr="001E346E">
        <w:rPr>
          <w:lang w:val="en-US"/>
        </w:rPr>
        <w:t>, 1964.</w:t>
      </w:r>
    </w:p>
  </w:footnote>
  <w:footnote w:id="6">
    <w:p w:rsidR="0038005E" w:rsidRDefault="0038005E" w:rsidP="0038005E">
      <w:pPr>
        <w:pStyle w:val="Textodenotaderodap"/>
        <w:rPr>
          <w:rFonts w:ascii="Verdana" w:hAnsi="Verdana"/>
          <w:lang w:val="es-ES_tradnl"/>
        </w:rPr>
      </w:pPr>
      <w:r>
        <w:rPr>
          <w:rStyle w:val="CaracteresdeNotadeRodap"/>
          <w:rFonts w:ascii="Verdana" w:hAnsi="Verdana"/>
        </w:rPr>
        <w:footnoteRef/>
      </w:r>
      <w:r>
        <w:rPr>
          <w:lang w:val="en-US"/>
        </w:rPr>
        <w:tab/>
        <w:t xml:space="preserve"> </w:t>
      </w:r>
      <w:r>
        <w:rPr>
          <w:lang w:val="es-ES_tradnl"/>
        </w:rPr>
        <w:t xml:space="preserve">Robert </w:t>
      </w:r>
      <w:proofErr w:type="spellStart"/>
      <w:r>
        <w:rPr>
          <w:lang w:val="es-ES_tradnl"/>
        </w:rPr>
        <w:t>Brasillach</w:t>
      </w:r>
      <w:proofErr w:type="spellEnd"/>
      <w:r>
        <w:rPr>
          <w:lang w:val="es-ES_tradnl"/>
        </w:rPr>
        <w:t xml:space="preserve"> y M. </w:t>
      </w:r>
      <w:proofErr w:type="spellStart"/>
      <w:r>
        <w:rPr>
          <w:lang w:val="es-ES_tradnl"/>
        </w:rPr>
        <w:t>Bardêche</w:t>
      </w:r>
      <w:proofErr w:type="spellEnd"/>
      <w:r>
        <w:rPr>
          <w:lang w:val="es-ES_tradnl"/>
        </w:rPr>
        <w:t xml:space="preserve">, </w:t>
      </w:r>
      <w:r>
        <w:rPr>
          <w:i/>
          <w:lang w:val="es-ES_tradnl"/>
        </w:rPr>
        <w:t xml:space="preserve">Historia de </w:t>
      </w:r>
      <w:smartTag w:uri="urn:schemas-microsoft-com:office:smarttags" w:element="PersonName">
        <w:smartTagPr>
          <w:attr w:name="ProductID" w:val="la Guerra Civil"/>
        </w:smartTagPr>
        <w:r>
          <w:rPr>
            <w:i/>
            <w:lang w:val="es-ES_tradnl"/>
          </w:rPr>
          <w:t>la Guerra Civil</w:t>
        </w:r>
      </w:smartTag>
      <w:r>
        <w:rPr>
          <w:i/>
          <w:lang w:val="es-ES_tradnl"/>
        </w:rPr>
        <w:t xml:space="preserve"> de España</w:t>
      </w:r>
      <w:r>
        <w:rPr>
          <w:rFonts w:ascii="Verdana" w:hAnsi="Verdana"/>
          <w:lang w:val="es-ES_tradnl"/>
        </w:rPr>
        <w:t>.</w:t>
      </w:r>
    </w:p>
  </w:footnote>
  <w:footnote w:id="7">
    <w:p w:rsidR="0038005E" w:rsidRDefault="0038005E" w:rsidP="0038005E">
      <w:pPr>
        <w:pStyle w:val="Textodenotaderodap"/>
        <w:rPr>
          <w:lang w:val="es-ES_tradnl"/>
        </w:rPr>
      </w:pPr>
      <w:r>
        <w:rPr>
          <w:rStyle w:val="CaracteresdeNotadeRodap"/>
          <w:rFonts w:ascii="Verdana" w:hAnsi="Verdana"/>
        </w:rPr>
        <w:footnoteRef/>
      </w:r>
      <w:r>
        <w:rPr>
          <w:lang w:val="en-US"/>
        </w:rPr>
        <w:tab/>
        <w:t xml:space="preserve"> </w:t>
      </w:r>
      <w:r>
        <w:rPr>
          <w:lang w:val="es-ES_tradnl"/>
        </w:rPr>
        <w:t>Daniel-</w:t>
      </w:r>
      <w:proofErr w:type="spellStart"/>
      <w:r>
        <w:rPr>
          <w:lang w:val="es-ES_tradnl"/>
        </w:rPr>
        <w:t>Rops</w:t>
      </w:r>
      <w:proofErr w:type="spellEnd"/>
      <w:r>
        <w:rPr>
          <w:lang w:val="es-ES_tradnl"/>
        </w:rPr>
        <w:t xml:space="preserve">, Un </w:t>
      </w:r>
      <w:proofErr w:type="spellStart"/>
      <w:r>
        <w:rPr>
          <w:lang w:val="es-ES_tradnl"/>
        </w:rPr>
        <w:t>Combat</w:t>
      </w:r>
      <w:proofErr w:type="spellEnd"/>
      <w:r>
        <w:rPr>
          <w:lang w:val="es-ES_tradnl"/>
        </w:rPr>
        <w:t xml:space="preserve"> </w:t>
      </w:r>
      <w:proofErr w:type="spellStart"/>
      <w:r>
        <w:rPr>
          <w:lang w:val="es-ES_tradnl"/>
        </w:rPr>
        <w:t>pour</w:t>
      </w:r>
      <w:proofErr w:type="spellEnd"/>
      <w:r>
        <w:rPr>
          <w:lang w:val="es-ES_tradnl"/>
        </w:rPr>
        <w:t xml:space="preserve"> </w:t>
      </w:r>
      <w:proofErr w:type="spellStart"/>
      <w:r>
        <w:rPr>
          <w:lang w:val="es-ES_tradnl"/>
        </w:rPr>
        <w:t>Dieu</w:t>
      </w:r>
      <w:proofErr w:type="spellEnd"/>
      <w:r>
        <w:rPr>
          <w:lang w:val="es-ES_tradnl"/>
        </w:rPr>
        <w:t xml:space="preserve">, </w:t>
      </w:r>
      <w:proofErr w:type="spellStart"/>
      <w:r>
        <w:rPr>
          <w:lang w:val="es-ES_tradnl"/>
        </w:rPr>
        <w:t>Fayard</w:t>
      </w:r>
      <w:proofErr w:type="spellEnd"/>
      <w:r>
        <w:rPr>
          <w:lang w:val="es-ES_tradnl"/>
        </w:rPr>
        <w:t>, 1963, pág.42.</w:t>
      </w:r>
    </w:p>
  </w:footnote>
  <w:footnote w:id="8">
    <w:p w:rsidR="0038005E" w:rsidRDefault="0038005E" w:rsidP="0038005E">
      <w:pPr>
        <w:autoSpaceDE w:val="0"/>
        <w:rPr>
          <w:sz w:val="20"/>
          <w:szCs w:val="20"/>
        </w:rPr>
      </w:pPr>
      <w:r>
        <w:rPr>
          <w:rStyle w:val="CaracteresdeNotadeRodap"/>
          <w:rFonts w:ascii="Verdana" w:hAnsi="Verdana"/>
        </w:rPr>
        <w:footnoteRef/>
      </w:r>
      <w:r>
        <w:rPr>
          <w:sz w:val="20"/>
          <w:szCs w:val="20"/>
          <w:lang w:val="en-US"/>
        </w:rPr>
        <w:tab/>
        <w:t xml:space="preserve"> </w:t>
      </w:r>
      <w:proofErr w:type="spellStart"/>
      <w:r>
        <w:rPr>
          <w:sz w:val="20"/>
          <w:szCs w:val="20"/>
          <w:lang w:val="en-US"/>
        </w:rPr>
        <w:t>Hermet</w:t>
      </w:r>
      <w:proofErr w:type="spellEnd"/>
      <w:r>
        <w:rPr>
          <w:sz w:val="20"/>
          <w:szCs w:val="20"/>
          <w:lang w:val="en-US"/>
        </w:rPr>
        <w:t xml:space="preserve">, 1989, p.241. HERMET, Guy. </w:t>
      </w:r>
      <w:r>
        <w:rPr>
          <w:bCs/>
          <w:sz w:val="20"/>
          <w:szCs w:val="20"/>
          <w:lang w:val="en-US"/>
        </w:rPr>
        <w:t xml:space="preserve">La guerre </w:t>
      </w:r>
      <w:proofErr w:type="spellStart"/>
      <w:r>
        <w:rPr>
          <w:bCs/>
          <w:sz w:val="20"/>
          <w:szCs w:val="20"/>
          <w:lang w:val="en-US"/>
        </w:rPr>
        <w:t>d’Espagne</w:t>
      </w:r>
      <w:proofErr w:type="spellEnd"/>
      <w:r>
        <w:rPr>
          <w:i/>
          <w:iCs/>
          <w:sz w:val="20"/>
          <w:szCs w:val="20"/>
          <w:lang w:val="en-US"/>
        </w:rPr>
        <w:t xml:space="preserve">. </w:t>
      </w:r>
      <w:r>
        <w:rPr>
          <w:sz w:val="20"/>
          <w:szCs w:val="20"/>
        </w:rPr>
        <w:t xml:space="preserve">Paris, </w:t>
      </w:r>
      <w:proofErr w:type="spellStart"/>
      <w:r>
        <w:rPr>
          <w:sz w:val="20"/>
          <w:szCs w:val="20"/>
        </w:rPr>
        <w:t>Seuil</w:t>
      </w:r>
      <w:proofErr w:type="spellEnd"/>
      <w:r>
        <w:rPr>
          <w:sz w:val="20"/>
          <w:szCs w:val="20"/>
        </w:rPr>
        <w:t>, 1989, p.241.</w:t>
      </w:r>
    </w:p>
  </w:footnote>
  <w:footnote w:id="9">
    <w:p w:rsidR="0038005E" w:rsidRDefault="0038005E" w:rsidP="0038005E">
      <w:pPr>
        <w:autoSpaceDE w:val="0"/>
        <w:rPr>
          <w:sz w:val="20"/>
          <w:szCs w:val="20"/>
        </w:rPr>
      </w:pPr>
      <w:r>
        <w:rPr>
          <w:rStyle w:val="CaracteresdeNotadeRodap"/>
          <w:rFonts w:ascii="Verdana" w:hAnsi="Verdana"/>
        </w:rPr>
        <w:footnoteRef/>
      </w:r>
      <w:r>
        <w:rPr>
          <w:sz w:val="20"/>
          <w:szCs w:val="20"/>
        </w:rPr>
        <w:tab/>
        <w:t xml:space="preserve"> </w:t>
      </w:r>
      <w:proofErr w:type="spellStart"/>
      <w:r>
        <w:rPr>
          <w:sz w:val="20"/>
          <w:szCs w:val="20"/>
        </w:rPr>
        <w:t>Nóvoa</w:t>
      </w:r>
      <w:proofErr w:type="spellEnd"/>
      <w:r>
        <w:rPr>
          <w:sz w:val="20"/>
          <w:szCs w:val="20"/>
        </w:rPr>
        <w:t xml:space="preserve">, Jorge. </w:t>
      </w:r>
      <w:r>
        <w:rPr>
          <w:i/>
          <w:iCs/>
          <w:sz w:val="20"/>
          <w:szCs w:val="20"/>
        </w:rPr>
        <w:t>A Espanha incandescida</w:t>
      </w:r>
      <w:r>
        <w:rPr>
          <w:sz w:val="20"/>
          <w:szCs w:val="20"/>
        </w:rPr>
        <w:t xml:space="preserve">. In: </w:t>
      </w:r>
      <w:r>
        <w:rPr>
          <w:bCs/>
          <w:sz w:val="20"/>
          <w:szCs w:val="20"/>
        </w:rPr>
        <w:t>O Olho da História</w:t>
      </w:r>
      <w:r>
        <w:rPr>
          <w:sz w:val="20"/>
          <w:szCs w:val="20"/>
        </w:rPr>
        <w:t>, V.2, n. 2, Salvador, 1996.</w:t>
      </w:r>
    </w:p>
  </w:footnote>
  <w:footnote w:id="10">
    <w:p w:rsidR="0038005E" w:rsidRDefault="0038005E" w:rsidP="0038005E">
      <w:pPr>
        <w:pStyle w:val="Textodenotaderodap"/>
      </w:pPr>
      <w:r>
        <w:rPr>
          <w:rStyle w:val="CaracteresdeNotadeRodap"/>
          <w:rFonts w:ascii="Verdana" w:hAnsi="Verdana"/>
        </w:rPr>
        <w:footnoteRef/>
      </w:r>
      <w:r>
        <w:tab/>
        <w:t xml:space="preserve"> Gil, Louis. George Orwell, da guerra civil espanhola à 1984, p.91.</w:t>
      </w:r>
    </w:p>
  </w:footnote>
  <w:footnote w:id="11">
    <w:p w:rsidR="0038005E" w:rsidRDefault="0038005E" w:rsidP="0038005E">
      <w:pPr>
        <w:pStyle w:val="Textodenotaderodap"/>
      </w:pPr>
      <w:r>
        <w:rPr>
          <w:rStyle w:val="CaracteresdeNotadeRodap"/>
          <w:rFonts w:ascii="Verdana" w:hAnsi="Verdana"/>
        </w:rPr>
        <w:footnoteRef/>
      </w:r>
      <w:r>
        <w:tab/>
        <w:t xml:space="preserve"> Idem, p.101-2.</w:t>
      </w:r>
    </w:p>
  </w:footnote>
  <w:footnote w:id="12">
    <w:p w:rsidR="0038005E" w:rsidRDefault="0038005E" w:rsidP="0038005E">
      <w:pPr>
        <w:pStyle w:val="Textodenotaderodap"/>
        <w:jc w:val="both"/>
      </w:pPr>
      <w:r>
        <w:rPr>
          <w:rStyle w:val="CaracteresdeNotadeRodap"/>
          <w:rFonts w:ascii="Verdana" w:hAnsi="Verdana"/>
        </w:rPr>
        <w:footnoteRef/>
      </w:r>
      <w:r>
        <w:tab/>
        <w:t xml:space="preserve"> O filme </w:t>
      </w:r>
      <w:r>
        <w:rPr>
          <w:i/>
        </w:rPr>
        <w:t>Arquitetura da destruição</w:t>
      </w:r>
      <w:r>
        <w:t xml:space="preserve"> resgata essa prática, assim como o filme </w:t>
      </w:r>
      <w:r>
        <w:rPr>
          <w:i/>
        </w:rPr>
        <w:t>Homo Sapiens 1900</w:t>
      </w:r>
      <w:r>
        <w:t>.</w:t>
      </w:r>
    </w:p>
  </w:footnote>
  <w:footnote w:id="13">
    <w:p w:rsidR="0038005E" w:rsidRDefault="0038005E" w:rsidP="0038005E">
      <w:pPr>
        <w:pStyle w:val="Textodenotaderodap"/>
        <w:jc w:val="both"/>
      </w:pPr>
      <w:r>
        <w:rPr>
          <w:rStyle w:val="CaracteresdeNotadeRodap"/>
          <w:rFonts w:ascii="Verdana" w:hAnsi="Verdana"/>
        </w:rPr>
        <w:footnoteRef/>
      </w:r>
      <w:r>
        <w:tab/>
        <w:t xml:space="preserve"> </w:t>
      </w:r>
      <w:proofErr w:type="spellStart"/>
      <w:r>
        <w:t>Safón</w:t>
      </w:r>
      <w:proofErr w:type="spellEnd"/>
      <w:r>
        <w:t>, Ramon. O racionalismo combatente. Francisco Ferrer y Guardiã. São Paulo, Ed. Imaginário, 2003, p.47.</w:t>
      </w:r>
    </w:p>
  </w:footnote>
  <w:footnote w:id="14">
    <w:p w:rsidR="0038005E" w:rsidRDefault="0038005E" w:rsidP="0038005E">
      <w:pPr>
        <w:pStyle w:val="Textodenotaderodap"/>
      </w:pPr>
      <w:r>
        <w:rPr>
          <w:rStyle w:val="CaracteresdeNotadeRodap"/>
          <w:rFonts w:ascii="Verdana" w:hAnsi="Verdana"/>
        </w:rPr>
        <w:footnoteRef/>
      </w:r>
      <w:r>
        <w:tab/>
        <w:t xml:space="preserve"> Idem, p.38.</w:t>
      </w:r>
    </w:p>
  </w:footnote>
  <w:footnote w:id="15">
    <w:p w:rsidR="0038005E" w:rsidRDefault="0038005E" w:rsidP="0038005E">
      <w:pPr>
        <w:pStyle w:val="Textodenotaderodap"/>
      </w:pPr>
      <w:r>
        <w:rPr>
          <w:rStyle w:val="CaracteresdeNotadeRodap"/>
          <w:rFonts w:ascii="Verdana" w:hAnsi="Verdana"/>
        </w:rPr>
        <w:footnoteRef/>
      </w:r>
      <w:r>
        <w:tab/>
        <w:t xml:space="preserve"> Idem, p.29.</w:t>
      </w:r>
    </w:p>
  </w:footnote>
  <w:footnote w:id="16">
    <w:p w:rsidR="0038005E" w:rsidRDefault="0038005E" w:rsidP="0038005E">
      <w:pPr>
        <w:pStyle w:val="Textodenotaderodap"/>
      </w:pPr>
      <w:r>
        <w:rPr>
          <w:rStyle w:val="CaracteresdeNotadeRodap"/>
          <w:rFonts w:ascii="Verdana" w:hAnsi="Verdana"/>
        </w:rPr>
        <w:footnoteRef/>
      </w:r>
      <w:r>
        <w:tab/>
        <w:t xml:space="preserve"> Idem, p.37.</w:t>
      </w:r>
    </w:p>
  </w:footnote>
  <w:footnote w:id="17">
    <w:p w:rsidR="0038005E" w:rsidRDefault="0038005E" w:rsidP="0038005E">
      <w:pPr>
        <w:pStyle w:val="Textodenotaderodap"/>
      </w:pPr>
      <w:r>
        <w:rPr>
          <w:rStyle w:val="CaracteresdeNotadeRodap"/>
          <w:rFonts w:ascii="Verdana" w:hAnsi="Verdana"/>
        </w:rPr>
        <w:footnoteRef/>
      </w:r>
      <w:r>
        <w:tab/>
        <w:t xml:space="preserve"> Idem, p.30.</w:t>
      </w:r>
    </w:p>
  </w:footnote>
  <w:footnote w:id="18">
    <w:p w:rsidR="0038005E" w:rsidRDefault="0038005E" w:rsidP="0038005E">
      <w:pPr>
        <w:pStyle w:val="Textodenotaderodap"/>
      </w:pPr>
      <w:r>
        <w:rPr>
          <w:rStyle w:val="CaracteresdeNotadeRodap"/>
          <w:rFonts w:ascii="Verdana" w:hAnsi="Verdana"/>
        </w:rPr>
        <w:footnoteRef/>
      </w:r>
      <w:r>
        <w:tab/>
        <w:t xml:space="preserve"> Lembremos do caso Tesla versus Thomas Edson, dentre tantos outros.</w:t>
      </w:r>
    </w:p>
  </w:footnote>
  <w:footnote w:id="19">
    <w:p w:rsidR="0038005E" w:rsidRDefault="0038005E" w:rsidP="0038005E">
      <w:pPr>
        <w:pStyle w:val="Textodenotaderodap"/>
      </w:pPr>
      <w:r>
        <w:rPr>
          <w:rStyle w:val="CaracteresdeNotadeRodap"/>
          <w:rFonts w:ascii="Verdana" w:hAnsi="Verdana"/>
        </w:rPr>
        <w:footnoteRef/>
      </w:r>
      <w:r>
        <w:tab/>
        <w:t xml:space="preserve"> CNT. A guerra civil espanhola nos documentos libertários. São Paulo, Imaginário, 1999, p.63.</w:t>
      </w:r>
    </w:p>
  </w:footnote>
  <w:footnote w:id="20">
    <w:p w:rsidR="0038005E" w:rsidRDefault="0038005E" w:rsidP="0038005E">
      <w:pPr>
        <w:pStyle w:val="Textodenotaderodap"/>
      </w:pPr>
      <w:r>
        <w:rPr>
          <w:rStyle w:val="CaracteresdeNotadeRodap"/>
          <w:rFonts w:ascii="Verdana" w:hAnsi="Verdana"/>
        </w:rPr>
        <w:footnoteRef/>
      </w:r>
      <w:r>
        <w:tab/>
        <w:t xml:space="preserve"> </w:t>
      </w:r>
      <w:proofErr w:type="spellStart"/>
      <w:r>
        <w:t>Safón</w:t>
      </w:r>
      <w:proofErr w:type="spellEnd"/>
      <w:r>
        <w:t xml:space="preserve">, </w:t>
      </w:r>
      <w:proofErr w:type="spellStart"/>
      <w:r>
        <w:t>op.cit</w:t>
      </w:r>
      <w:proofErr w:type="spellEnd"/>
      <w:r>
        <w:t>. p.26.</w:t>
      </w:r>
    </w:p>
  </w:footnote>
  <w:footnote w:id="21">
    <w:p w:rsidR="0038005E" w:rsidRDefault="0038005E" w:rsidP="0038005E">
      <w:pPr>
        <w:pStyle w:val="Textodenotaderodap"/>
      </w:pPr>
      <w:r>
        <w:rPr>
          <w:rStyle w:val="Refdenotaderodap"/>
        </w:rPr>
        <w:footnoteRef/>
      </w:r>
      <w:r>
        <w:t xml:space="preserve"> DELIBES, Miguel. </w:t>
      </w:r>
      <w:r>
        <w:rPr>
          <w:i/>
          <w:iCs/>
        </w:rPr>
        <w:t>El príncipe destronado</w:t>
      </w:r>
      <w:r>
        <w:t>. 25.ed. Barcelona: Destino, 1999.</w:t>
      </w:r>
    </w:p>
  </w:footnote>
  <w:footnote w:id="22">
    <w:p w:rsidR="0038005E" w:rsidRDefault="0038005E" w:rsidP="0038005E">
      <w:pPr>
        <w:pStyle w:val="Textodenotaderodap"/>
        <w:jc w:val="both"/>
      </w:pPr>
      <w:r>
        <w:rPr>
          <w:rStyle w:val="CaracteresdeNotadeRodap"/>
          <w:rFonts w:ascii="Verdana" w:hAnsi="Verdana"/>
        </w:rPr>
        <w:footnoteRef/>
      </w:r>
      <w:r>
        <w:t xml:space="preserve"> Referência ao livro de John </w:t>
      </w:r>
      <w:proofErr w:type="spellStart"/>
      <w:r>
        <w:t>Holloway</w:t>
      </w:r>
      <w:proofErr w:type="spellEnd"/>
      <w:r>
        <w:t xml:space="preserve">, </w:t>
      </w:r>
      <w:r>
        <w:rPr>
          <w:i/>
        </w:rPr>
        <w:t>Mudar o mundo sem tomar o poder</w:t>
      </w:r>
      <w:r>
        <w:t xml:space="preserve">. Ed. </w:t>
      </w:r>
      <w:proofErr w:type="spellStart"/>
      <w:r>
        <w:t>Viramundo</w:t>
      </w:r>
      <w:proofErr w:type="spellEnd"/>
      <w:r>
        <w:t xml:space="preserve"> , São Paulo, 2003.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BF663A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b/>
        <w:strike w:val="0"/>
        <w:dstrike w:val="0"/>
        <w:u w:val="single"/>
      </w:r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9"/>
    <w:multiLevelType w:val="singleLevel"/>
    <w:tmpl w:val="00000009"/>
    <w:name w:val="WW8Num9"/>
    <w:lvl w:ilvl="0">
      <w:start w:val="1"/>
      <w:numFmt w:val="decimal"/>
      <w:lvlText w:val="%1."/>
      <w:lvlJc w:val="left"/>
      <w:pPr>
        <w:tabs>
          <w:tab w:val="num" w:pos="1980"/>
        </w:tabs>
        <w:ind w:left="1980" w:hanging="360"/>
      </w:pPr>
    </w:lvl>
  </w:abstractNum>
  <w:abstractNum w:abstractNumId="10"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D"/>
    <w:multiLevelType w:val="multilevel"/>
    <w:tmpl w:val="0000000D"/>
    <w:name w:val="WW8Num13"/>
    <w:lvl w:ilvl="0">
      <w:start w:val="1"/>
      <w:numFmt w:val="bullet"/>
      <w:lvlText w:val=""/>
      <w:lvlJc w:val="left"/>
      <w:pPr>
        <w:tabs>
          <w:tab w:val="num" w:pos="707"/>
        </w:tabs>
        <w:ind w:left="707" w:hanging="283"/>
      </w:pPr>
      <w:rPr>
        <w:rFonts w:ascii="Symbol" w:hAnsi="Symbol"/>
        <w:b/>
        <w:strike w:val="0"/>
        <w:dstrike w:val="0"/>
        <w:u w:val="single"/>
      </w:rPr>
    </w:lvl>
    <w:lvl w:ilvl="1">
      <w:start w:val="1"/>
      <w:numFmt w:val="bullet"/>
      <w:lvlText w:val=""/>
      <w:lvlJc w:val="left"/>
      <w:pPr>
        <w:tabs>
          <w:tab w:val="num" w:pos="1414"/>
        </w:tabs>
        <w:ind w:left="1414" w:hanging="283"/>
      </w:pPr>
      <w:rPr>
        <w:rFonts w:ascii="Symbol" w:hAnsi="Symbol"/>
        <w:b/>
        <w:strike w:val="0"/>
        <w:dstrike w:val="0"/>
        <w:u w:val="single"/>
      </w:rPr>
    </w:lvl>
    <w:lvl w:ilvl="2">
      <w:start w:val="1"/>
      <w:numFmt w:val="bullet"/>
      <w:lvlText w:val=""/>
      <w:lvlJc w:val="left"/>
      <w:pPr>
        <w:tabs>
          <w:tab w:val="num" w:pos="2121"/>
        </w:tabs>
        <w:ind w:left="2121" w:hanging="283"/>
      </w:pPr>
      <w:rPr>
        <w:rFonts w:ascii="Symbol" w:hAnsi="Symbol"/>
        <w:b/>
        <w:strike w:val="0"/>
        <w:dstrike w:val="0"/>
        <w:u w:val="single"/>
      </w:rPr>
    </w:lvl>
    <w:lvl w:ilvl="3">
      <w:start w:val="1"/>
      <w:numFmt w:val="bullet"/>
      <w:lvlText w:val=""/>
      <w:lvlJc w:val="left"/>
      <w:pPr>
        <w:tabs>
          <w:tab w:val="num" w:pos="2828"/>
        </w:tabs>
        <w:ind w:left="2828" w:hanging="283"/>
      </w:pPr>
      <w:rPr>
        <w:rFonts w:ascii="Symbol" w:hAnsi="Symbol"/>
        <w:b/>
        <w:strike w:val="0"/>
        <w:dstrike w:val="0"/>
        <w:u w:val="single"/>
      </w:rPr>
    </w:lvl>
    <w:lvl w:ilvl="4">
      <w:start w:val="1"/>
      <w:numFmt w:val="bullet"/>
      <w:lvlText w:val=""/>
      <w:lvlJc w:val="left"/>
      <w:pPr>
        <w:tabs>
          <w:tab w:val="num" w:pos="3535"/>
        </w:tabs>
        <w:ind w:left="3535" w:hanging="283"/>
      </w:pPr>
      <w:rPr>
        <w:rFonts w:ascii="Symbol" w:hAnsi="Symbol"/>
        <w:b/>
        <w:strike w:val="0"/>
        <w:dstrike w:val="0"/>
        <w:u w:val="single"/>
      </w:rPr>
    </w:lvl>
    <w:lvl w:ilvl="5">
      <w:start w:val="1"/>
      <w:numFmt w:val="bullet"/>
      <w:lvlText w:val=""/>
      <w:lvlJc w:val="left"/>
      <w:pPr>
        <w:tabs>
          <w:tab w:val="num" w:pos="4242"/>
        </w:tabs>
        <w:ind w:left="4242" w:hanging="283"/>
      </w:pPr>
      <w:rPr>
        <w:rFonts w:ascii="Symbol" w:hAnsi="Symbol"/>
        <w:b/>
        <w:strike w:val="0"/>
        <w:dstrike w:val="0"/>
        <w:u w:val="single"/>
      </w:rPr>
    </w:lvl>
    <w:lvl w:ilvl="6">
      <w:start w:val="1"/>
      <w:numFmt w:val="bullet"/>
      <w:lvlText w:val=""/>
      <w:lvlJc w:val="left"/>
      <w:pPr>
        <w:tabs>
          <w:tab w:val="num" w:pos="4949"/>
        </w:tabs>
        <w:ind w:left="4949" w:hanging="283"/>
      </w:pPr>
      <w:rPr>
        <w:rFonts w:ascii="Symbol" w:hAnsi="Symbol"/>
        <w:b/>
        <w:strike w:val="0"/>
        <w:dstrike w:val="0"/>
        <w:u w:val="single"/>
      </w:rPr>
    </w:lvl>
    <w:lvl w:ilvl="7">
      <w:start w:val="1"/>
      <w:numFmt w:val="bullet"/>
      <w:lvlText w:val=""/>
      <w:lvlJc w:val="left"/>
      <w:pPr>
        <w:tabs>
          <w:tab w:val="num" w:pos="5656"/>
        </w:tabs>
        <w:ind w:left="5656" w:hanging="283"/>
      </w:pPr>
      <w:rPr>
        <w:rFonts w:ascii="Symbol" w:hAnsi="Symbol"/>
        <w:b/>
        <w:strike w:val="0"/>
        <w:dstrike w:val="0"/>
        <w:u w:val="single"/>
      </w:rPr>
    </w:lvl>
    <w:lvl w:ilvl="8">
      <w:start w:val="1"/>
      <w:numFmt w:val="bullet"/>
      <w:lvlText w:val=""/>
      <w:lvlJc w:val="left"/>
      <w:pPr>
        <w:tabs>
          <w:tab w:val="num" w:pos="6363"/>
        </w:tabs>
        <w:ind w:left="6363" w:hanging="283"/>
      </w:pPr>
      <w:rPr>
        <w:rFonts w:ascii="Symbol" w:hAnsi="Symbol"/>
        <w:b/>
        <w:strike w:val="0"/>
        <w:dstrike w:val="0"/>
        <w:u w:val="single"/>
      </w:rPr>
    </w:lvl>
  </w:abstractNum>
  <w:abstractNum w:abstractNumId="14" w15:restartNumberingAfterBreak="0">
    <w:nsid w:val="0BDD4291"/>
    <w:multiLevelType w:val="hybridMultilevel"/>
    <w:tmpl w:val="D08AF10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48621A"/>
    <w:multiLevelType w:val="multilevel"/>
    <w:tmpl w:val="A56CC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391ABA"/>
    <w:multiLevelType w:val="multilevel"/>
    <w:tmpl w:val="098C9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8625F6"/>
    <w:multiLevelType w:val="multilevel"/>
    <w:tmpl w:val="158E6B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116BE"/>
    <w:multiLevelType w:val="multilevel"/>
    <w:tmpl w:val="755A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F7714"/>
    <w:multiLevelType w:val="multilevel"/>
    <w:tmpl w:val="1778C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211EF3"/>
    <w:multiLevelType w:val="multilevel"/>
    <w:tmpl w:val="EAB84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416181"/>
    <w:multiLevelType w:val="multilevel"/>
    <w:tmpl w:val="F266B5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462180"/>
    <w:multiLevelType w:val="multilevel"/>
    <w:tmpl w:val="A3544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22"/>
  </w:num>
  <w:num w:numId="15">
    <w:abstractNumId w:val="17"/>
  </w:num>
  <w:num w:numId="16">
    <w:abstractNumId w:val="16"/>
  </w:num>
  <w:num w:numId="17">
    <w:abstractNumId w:val="15"/>
  </w:num>
  <w:num w:numId="18">
    <w:abstractNumId w:val="20"/>
  </w:num>
  <w:num w:numId="19">
    <w:abstractNumId w:val="14"/>
  </w:num>
  <w:num w:numId="20">
    <w:abstractNumId w:val="0"/>
  </w:num>
  <w:num w:numId="21">
    <w:abstractNumId w:val="19"/>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5E"/>
    <w:rsid w:val="000E1825"/>
    <w:rsid w:val="001648BB"/>
    <w:rsid w:val="0019705C"/>
    <w:rsid w:val="0038005E"/>
    <w:rsid w:val="003B6129"/>
    <w:rsid w:val="005B54E5"/>
    <w:rsid w:val="00A41235"/>
    <w:rsid w:val="00A47C5E"/>
    <w:rsid w:val="00A92532"/>
    <w:rsid w:val="00AD5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7ACB2B43-FC62-4CC4-A98C-CF14839D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05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8005E"/>
    <w:pPr>
      <w:keepNext/>
      <w:tabs>
        <w:tab w:val="num" w:pos="0"/>
      </w:tabs>
      <w:suppressAutoHyphens/>
      <w:spacing w:line="360" w:lineRule="auto"/>
      <w:jc w:val="both"/>
      <w:outlineLvl w:val="0"/>
    </w:pPr>
    <w:rPr>
      <w:rFonts w:ascii="Arial" w:hAnsi="Arial"/>
      <w:szCs w:val="20"/>
      <w:lang w:eastAsia="ar-SA"/>
    </w:rPr>
  </w:style>
  <w:style w:type="paragraph" w:styleId="Ttulo2">
    <w:name w:val="heading 2"/>
    <w:basedOn w:val="Normal"/>
    <w:next w:val="Normal"/>
    <w:link w:val="Ttulo2Char"/>
    <w:qFormat/>
    <w:rsid w:val="0038005E"/>
    <w:pPr>
      <w:keepNext/>
      <w:tabs>
        <w:tab w:val="num" w:pos="0"/>
      </w:tabs>
      <w:suppressAutoHyphens/>
      <w:jc w:val="both"/>
      <w:outlineLvl w:val="1"/>
    </w:pPr>
    <w:rPr>
      <w:szCs w:val="20"/>
      <w:lang w:eastAsia="ar-SA"/>
    </w:rPr>
  </w:style>
  <w:style w:type="paragraph" w:styleId="Ttulo3">
    <w:name w:val="heading 3"/>
    <w:basedOn w:val="Normal"/>
    <w:next w:val="Normal"/>
    <w:link w:val="Ttulo3Char"/>
    <w:qFormat/>
    <w:rsid w:val="0038005E"/>
    <w:pPr>
      <w:keepNext/>
      <w:tabs>
        <w:tab w:val="num" w:pos="0"/>
      </w:tabs>
      <w:suppressAutoHyphens/>
      <w:jc w:val="center"/>
      <w:outlineLvl w:val="2"/>
    </w:pPr>
    <w:rPr>
      <w:b/>
      <w:szCs w:val="20"/>
      <w:lang w:eastAsia="ar-SA"/>
    </w:rPr>
  </w:style>
  <w:style w:type="paragraph" w:styleId="Ttulo4">
    <w:name w:val="heading 4"/>
    <w:basedOn w:val="Normal"/>
    <w:next w:val="Normal"/>
    <w:link w:val="Ttulo4Char"/>
    <w:qFormat/>
    <w:rsid w:val="0038005E"/>
    <w:pPr>
      <w:keepNext/>
      <w:tabs>
        <w:tab w:val="num" w:pos="0"/>
      </w:tabs>
      <w:suppressAutoHyphens/>
      <w:spacing w:before="240" w:after="60"/>
      <w:outlineLvl w:val="3"/>
    </w:pPr>
    <w:rPr>
      <w:b/>
      <w:bCs/>
      <w:sz w:val="28"/>
      <w:szCs w:val="28"/>
      <w:lang w:eastAsia="ar-SA"/>
    </w:rPr>
  </w:style>
  <w:style w:type="paragraph" w:styleId="Ttulo5">
    <w:name w:val="heading 5"/>
    <w:basedOn w:val="Captulo"/>
    <w:next w:val="Corpodetexto"/>
    <w:link w:val="Ttulo5Char"/>
    <w:qFormat/>
    <w:rsid w:val="0038005E"/>
    <w:pPr>
      <w:tabs>
        <w:tab w:val="num" w:pos="0"/>
      </w:tabs>
      <w:outlineLvl w:val="4"/>
    </w:pPr>
    <w:rPr>
      <w:b/>
      <w:bCs/>
      <w:sz w:val="24"/>
      <w:szCs w:val="24"/>
    </w:rPr>
  </w:style>
  <w:style w:type="paragraph" w:styleId="Ttulo6">
    <w:name w:val="heading 6"/>
    <w:basedOn w:val="Captulo"/>
    <w:next w:val="Corpodetexto"/>
    <w:link w:val="Ttulo6Char"/>
    <w:qFormat/>
    <w:rsid w:val="0038005E"/>
    <w:pPr>
      <w:tabs>
        <w:tab w:val="num" w:pos="0"/>
      </w:tabs>
      <w:outlineLvl w:val="5"/>
    </w:pPr>
    <w:rPr>
      <w:b/>
      <w:bCs/>
      <w:sz w:val="21"/>
      <w:szCs w:val="21"/>
    </w:rPr>
  </w:style>
  <w:style w:type="paragraph" w:styleId="Ttulo7">
    <w:name w:val="heading 7"/>
    <w:basedOn w:val="Captulo"/>
    <w:next w:val="Corpodetexto"/>
    <w:link w:val="Ttulo7Char"/>
    <w:qFormat/>
    <w:rsid w:val="0038005E"/>
    <w:pPr>
      <w:tabs>
        <w:tab w:val="num" w:pos="0"/>
      </w:tabs>
      <w:outlineLvl w:val="6"/>
    </w:pPr>
    <w:rPr>
      <w:b/>
      <w:bCs/>
      <w:sz w:val="21"/>
      <w:szCs w:val="21"/>
    </w:rPr>
  </w:style>
  <w:style w:type="paragraph" w:styleId="Ttulo8">
    <w:name w:val="heading 8"/>
    <w:basedOn w:val="Captulo"/>
    <w:next w:val="Corpodetexto"/>
    <w:link w:val="Ttulo8Char"/>
    <w:qFormat/>
    <w:rsid w:val="0038005E"/>
    <w:pPr>
      <w:tabs>
        <w:tab w:val="num" w:pos="0"/>
      </w:tabs>
      <w:outlineLvl w:val="7"/>
    </w:pPr>
    <w:rPr>
      <w:b/>
      <w:bCs/>
      <w:sz w:val="21"/>
      <w:szCs w:val="21"/>
    </w:rPr>
  </w:style>
  <w:style w:type="paragraph" w:styleId="Ttulo9">
    <w:name w:val="heading 9"/>
    <w:basedOn w:val="Captulo"/>
    <w:next w:val="Corpodetexto"/>
    <w:link w:val="Ttulo9Char"/>
    <w:qFormat/>
    <w:rsid w:val="0038005E"/>
    <w:pPr>
      <w:tabs>
        <w:tab w:val="num" w:pos="0"/>
      </w:tabs>
      <w:outlineLvl w:val="8"/>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05E"/>
    <w:rPr>
      <w:rFonts w:ascii="Arial" w:eastAsia="Times New Roman" w:hAnsi="Arial" w:cs="Times New Roman"/>
      <w:sz w:val="24"/>
      <w:szCs w:val="20"/>
      <w:lang w:eastAsia="ar-SA"/>
    </w:rPr>
  </w:style>
  <w:style w:type="character" w:customStyle="1" w:styleId="Ttulo2Char">
    <w:name w:val="Título 2 Char"/>
    <w:basedOn w:val="Fontepargpadro"/>
    <w:link w:val="Ttulo2"/>
    <w:rsid w:val="0038005E"/>
    <w:rPr>
      <w:rFonts w:ascii="Times New Roman" w:eastAsia="Times New Roman" w:hAnsi="Times New Roman" w:cs="Times New Roman"/>
      <w:sz w:val="24"/>
      <w:szCs w:val="20"/>
      <w:lang w:eastAsia="ar-SA"/>
    </w:rPr>
  </w:style>
  <w:style w:type="character" w:customStyle="1" w:styleId="Ttulo3Char">
    <w:name w:val="Título 3 Char"/>
    <w:basedOn w:val="Fontepargpadro"/>
    <w:link w:val="Ttulo3"/>
    <w:rsid w:val="0038005E"/>
    <w:rPr>
      <w:rFonts w:ascii="Times New Roman" w:eastAsia="Times New Roman" w:hAnsi="Times New Roman" w:cs="Times New Roman"/>
      <w:b/>
      <w:sz w:val="24"/>
      <w:szCs w:val="20"/>
      <w:lang w:eastAsia="ar-SA"/>
    </w:rPr>
  </w:style>
  <w:style w:type="character" w:customStyle="1" w:styleId="Ttulo4Char">
    <w:name w:val="Título 4 Char"/>
    <w:basedOn w:val="Fontepargpadro"/>
    <w:link w:val="Ttulo4"/>
    <w:rsid w:val="0038005E"/>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8005E"/>
    <w:rPr>
      <w:rFonts w:ascii="Arial" w:eastAsia="MS Mincho" w:hAnsi="Arial" w:cs="Tahoma"/>
      <w:b/>
      <w:bCs/>
      <w:sz w:val="24"/>
      <w:szCs w:val="24"/>
      <w:lang w:eastAsia="ar-SA"/>
    </w:rPr>
  </w:style>
  <w:style w:type="character" w:customStyle="1" w:styleId="Ttulo6Char">
    <w:name w:val="Título 6 Char"/>
    <w:basedOn w:val="Fontepargpadro"/>
    <w:link w:val="Ttulo6"/>
    <w:rsid w:val="0038005E"/>
    <w:rPr>
      <w:rFonts w:ascii="Arial" w:eastAsia="MS Mincho" w:hAnsi="Arial" w:cs="Tahoma"/>
      <w:b/>
      <w:bCs/>
      <w:sz w:val="21"/>
      <w:szCs w:val="21"/>
      <w:lang w:eastAsia="ar-SA"/>
    </w:rPr>
  </w:style>
  <w:style w:type="character" w:customStyle="1" w:styleId="Ttulo7Char">
    <w:name w:val="Título 7 Char"/>
    <w:basedOn w:val="Fontepargpadro"/>
    <w:link w:val="Ttulo7"/>
    <w:rsid w:val="0038005E"/>
    <w:rPr>
      <w:rFonts w:ascii="Arial" w:eastAsia="MS Mincho" w:hAnsi="Arial" w:cs="Tahoma"/>
      <w:b/>
      <w:bCs/>
      <w:sz w:val="21"/>
      <w:szCs w:val="21"/>
      <w:lang w:eastAsia="ar-SA"/>
    </w:rPr>
  </w:style>
  <w:style w:type="character" w:customStyle="1" w:styleId="Ttulo8Char">
    <w:name w:val="Título 8 Char"/>
    <w:basedOn w:val="Fontepargpadro"/>
    <w:link w:val="Ttulo8"/>
    <w:rsid w:val="0038005E"/>
    <w:rPr>
      <w:rFonts w:ascii="Arial" w:eastAsia="MS Mincho" w:hAnsi="Arial" w:cs="Tahoma"/>
      <w:b/>
      <w:bCs/>
      <w:sz w:val="21"/>
      <w:szCs w:val="21"/>
      <w:lang w:eastAsia="ar-SA"/>
    </w:rPr>
  </w:style>
  <w:style w:type="character" w:customStyle="1" w:styleId="Ttulo9Char">
    <w:name w:val="Título 9 Char"/>
    <w:basedOn w:val="Fontepargpadro"/>
    <w:link w:val="Ttulo9"/>
    <w:rsid w:val="0038005E"/>
    <w:rPr>
      <w:rFonts w:ascii="Arial" w:eastAsia="MS Mincho" w:hAnsi="Arial" w:cs="Tahoma"/>
      <w:b/>
      <w:bCs/>
      <w:sz w:val="21"/>
      <w:szCs w:val="21"/>
      <w:lang w:eastAsia="ar-SA"/>
    </w:rPr>
  </w:style>
  <w:style w:type="paragraph" w:customStyle="1" w:styleId="Captulo">
    <w:name w:val="Capítulo"/>
    <w:basedOn w:val="Normal"/>
    <w:next w:val="Corpodetexto"/>
    <w:rsid w:val="0038005E"/>
    <w:pPr>
      <w:keepNext/>
      <w:suppressAutoHyphens/>
      <w:spacing w:before="240" w:after="120"/>
    </w:pPr>
    <w:rPr>
      <w:rFonts w:ascii="Arial" w:eastAsia="MS Mincho" w:hAnsi="Arial" w:cs="Tahoma"/>
      <w:sz w:val="28"/>
      <w:szCs w:val="28"/>
      <w:lang w:eastAsia="ar-SA"/>
    </w:rPr>
  </w:style>
  <w:style w:type="paragraph" w:styleId="Corpodetexto">
    <w:name w:val="Body Text"/>
    <w:basedOn w:val="Normal"/>
    <w:link w:val="CorpodetextoChar"/>
    <w:rsid w:val="0038005E"/>
    <w:pPr>
      <w:suppressAutoHyphens/>
      <w:jc w:val="both"/>
    </w:pPr>
    <w:rPr>
      <w:szCs w:val="20"/>
      <w:lang w:eastAsia="ar-SA"/>
    </w:rPr>
  </w:style>
  <w:style w:type="character" w:customStyle="1" w:styleId="CorpodetextoChar">
    <w:name w:val="Corpo de texto Char"/>
    <w:basedOn w:val="Fontepargpadro"/>
    <w:link w:val="Corpodetexto"/>
    <w:rsid w:val="0038005E"/>
    <w:rPr>
      <w:rFonts w:ascii="Times New Roman" w:eastAsia="Times New Roman" w:hAnsi="Times New Roman" w:cs="Times New Roman"/>
      <w:sz w:val="24"/>
      <w:szCs w:val="20"/>
      <w:lang w:eastAsia="ar-SA"/>
    </w:rPr>
  </w:style>
  <w:style w:type="character" w:customStyle="1" w:styleId="WW8Num2z0">
    <w:name w:val="WW8Num2z0"/>
    <w:rsid w:val="0038005E"/>
    <w:rPr>
      <w:rFonts w:ascii="Symbol" w:hAnsi="Symbol"/>
    </w:rPr>
  </w:style>
  <w:style w:type="character" w:customStyle="1" w:styleId="WW8Num3z0">
    <w:name w:val="WW8Num3z0"/>
    <w:rsid w:val="0038005E"/>
    <w:rPr>
      <w:b/>
      <w:strike w:val="0"/>
      <w:dstrike w:val="0"/>
      <w:u w:val="single"/>
    </w:rPr>
  </w:style>
  <w:style w:type="character" w:customStyle="1" w:styleId="WW8Num5z0">
    <w:name w:val="WW8Num5z0"/>
    <w:rsid w:val="0038005E"/>
    <w:rPr>
      <w:rFonts w:ascii="Symbol" w:hAnsi="Symbol"/>
    </w:rPr>
  </w:style>
  <w:style w:type="character" w:customStyle="1" w:styleId="WW8Num6z0">
    <w:name w:val="WW8Num6z0"/>
    <w:rsid w:val="0038005E"/>
    <w:rPr>
      <w:rFonts w:ascii="Symbol" w:hAnsi="Symbol"/>
    </w:rPr>
  </w:style>
  <w:style w:type="character" w:customStyle="1" w:styleId="WW8Num7z0">
    <w:name w:val="WW8Num7z0"/>
    <w:rsid w:val="0038005E"/>
    <w:rPr>
      <w:rFonts w:ascii="Symbol" w:hAnsi="Symbol"/>
    </w:rPr>
  </w:style>
  <w:style w:type="character" w:customStyle="1" w:styleId="WW8Num8z0">
    <w:name w:val="WW8Num8z0"/>
    <w:rsid w:val="0038005E"/>
    <w:rPr>
      <w:rFonts w:ascii="Symbol" w:hAnsi="Symbol"/>
    </w:rPr>
  </w:style>
  <w:style w:type="character" w:customStyle="1" w:styleId="WW8Num10z0">
    <w:name w:val="WW8Num10z0"/>
    <w:rsid w:val="0038005E"/>
    <w:rPr>
      <w:rFonts w:ascii="Symbol" w:hAnsi="Symbol"/>
    </w:rPr>
  </w:style>
  <w:style w:type="character" w:customStyle="1" w:styleId="WW8Num12z0">
    <w:name w:val="WW8Num12z0"/>
    <w:rsid w:val="0038005E"/>
    <w:rPr>
      <w:rFonts w:ascii="Symbol" w:hAnsi="Symbol"/>
    </w:rPr>
  </w:style>
  <w:style w:type="character" w:customStyle="1" w:styleId="WW8Num13z0">
    <w:name w:val="WW8Num13z0"/>
    <w:rsid w:val="0038005E"/>
    <w:rPr>
      <w:b/>
      <w:strike w:val="0"/>
      <w:dstrike w:val="0"/>
      <w:u w:val="single"/>
    </w:rPr>
  </w:style>
  <w:style w:type="character" w:customStyle="1" w:styleId="Absatz-Standardschriftart">
    <w:name w:val="Absatz-Standardschriftart"/>
    <w:rsid w:val="0038005E"/>
  </w:style>
  <w:style w:type="character" w:customStyle="1" w:styleId="WW-Absatz-Standardschriftart">
    <w:name w:val="WW-Absatz-Standardschriftart"/>
    <w:rsid w:val="0038005E"/>
  </w:style>
  <w:style w:type="character" w:customStyle="1" w:styleId="WW-Absatz-Standardschriftart1">
    <w:name w:val="WW-Absatz-Standardschriftart1"/>
    <w:rsid w:val="0038005E"/>
  </w:style>
  <w:style w:type="character" w:customStyle="1" w:styleId="WW-Absatz-Standardschriftart11">
    <w:name w:val="WW-Absatz-Standardschriftart11"/>
    <w:rsid w:val="0038005E"/>
  </w:style>
  <w:style w:type="character" w:customStyle="1" w:styleId="WW-Absatz-Standardschriftart111">
    <w:name w:val="WW-Absatz-Standardschriftart111"/>
    <w:rsid w:val="0038005E"/>
  </w:style>
  <w:style w:type="character" w:customStyle="1" w:styleId="WW-Absatz-Standardschriftart1111">
    <w:name w:val="WW-Absatz-Standardschriftart1111"/>
    <w:rsid w:val="0038005E"/>
  </w:style>
  <w:style w:type="character" w:customStyle="1" w:styleId="WW-Absatz-Standardschriftart11111">
    <w:name w:val="WW-Absatz-Standardschriftart11111"/>
    <w:rsid w:val="0038005E"/>
  </w:style>
  <w:style w:type="character" w:customStyle="1" w:styleId="WW-Absatz-Standardschriftart111111">
    <w:name w:val="WW-Absatz-Standardschriftart111111"/>
    <w:rsid w:val="0038005E"/>
  </w:style>
  <w:style w:type="character" w:customStyle="1" w:styleId="WW-Absatz-Standardschriftart1111111">
    <w:name w:val="WW-Absatz-Standardschriftart1111111"/>
    <w:rsid w:val="0038005E"/>
  </w:style>
  <w:style w:type="character" w:customStyle="1" w:styleId="WW-Absatz-Standardschriftart11111111">
    <w:name w:val="WW-Absatz-Standardschriftart11111111"/>
    <w:rsid w:val="0038005E"/>
  </w:style>
  <w:style w:type="character" w:customStyle="1" w:styleId="WW-Absatz-Standardschriftart111111111">
    <w:name w:val="WW-Absatz-Standardschriftart111111111"/>
    <w:rsid w:val="0038005E"/>
  </w:style>
  <w:style w:type="character" w:customStyle="1" w:styleId="WW-Absatz-Standardschriftart1111111111">
    <w:name w:val="WW-Absatz-Standardschriftart1111111111"/>
    <w:rsid w:val="0038005E"/>
  </w:style>
  <w:style w:type="character" w:customStyle="1" w:styleId="WW-Absatz-Standardschriftart11111111111">
    <w:name w:val="WW-Absatz-Standardschriftart11111111111"/>
    <w:rsid w:val="0038005E"/>
  </w:style>
  <w:style w:type="character" w:customStyle="1" w:styleId="WW-Absatz-Standardschriftart111111111111">
    <w:name w:val="WW-Absatz-Standardschriftart111111111111"/>
    <w:rsid w:val="0038005E"/>
  </w:style>
  <w:style w:type="character" w:customStyle="1" w:styleId="WW-Absatz-Standardschriftart1111111111111">
    <w:name w:val="WW-Absatz-Standardschriftart1111111111111"/>
    <w:rsid w:val="0038005E"/>
  </w:style>
  <w:style w:type="character" w:customStyle="1" w:styleId="WW-Absatz-Standardschriftart11111111111111">
    <w:name w:val="WW-Absatz-Standardschriftart11111111111111"/>
    <w:rsid w:val="0038005E"/>
  </w:style>
  <w:style w:type="character" w:customStyle="1" w:styleId="WW-Absatz-Standardschriftart111111111111111">
    <w:name w:val="WW-Absatz-Standardschriftart111111111111111"/>
    <w:rsid w:val="0038005E"/>
  </w:style>
  <w:style w:type="character" w:customStyle="1" w:styleId="WW8Num14z0">
    <w:name w:val="WW8Num14z0"/>
    <w:rsid w:val="0038005E"/>
    <w:rPr>
      <w:rFonts w:ascii="Symbol" w:hAnsi="Symbol" w:cs="StarSymbol"/>
      <w:sz w:val="18"/>
      <w:szCs w:val="18"/>
    </w:rPr>
  </w:style>
  <w:style w:type="character" w:customStyle="1" w:styleId="WW8Num15z0">
    <w:name w:val="WW8Num15z0"/>
    <w:rsid w:val="0038005E"/>
    <w:rPr>
      <w:rFonts w:ascii="Symbol" w:hAnsi="Symbol"/>
    </w:rPr>
  </w:style>
  <w:style w:type="character" w:customStyle="1" w:styleId="WW-Absatz-Standardschriftart1111111111111111">
    <w:name w:val="WW-Absatz-Standardschriftart1111111111111111"/>
    <w:rsid w:val="0038005E"/>
  </w:style>
  <w:style w:type="character" w:customStyle="1" w:styleId="WW-Absatz-Standardschriftart11111111111111111">
    <w:name w:val="WW-Absatz-Standardschriftart11111111111111111"/>
    <w:rsid w:val="0038005E"/>
  </w:style>
  <w:style w:type="character" w:customStyle="1" w:styleId="WW-Absatz-Standardschriftart111111111111111111">
    <w:name w:val="WW-Absatz-Standardschriftart111111111111111111"/>
    <w:rsid w:val="0038005E"/>
  </w:style>
  <w:style w:type="character" w:customStyle="1" w:styleId="WW-Absatz-Standardschriftart1111111111111111111">
    <w:name w:val="WW-Absatz-Standardschriftart1111111111111111111"/>
    <w:rsid w:val="0038005E"/>
  </w:style>
  <w:style w:type="character" w:customStyle="1" w:styleId="WW-Absatz-Standardschriftart11111111111111111111">
    <w:name w:val="WW-Absatz-Standardschriftart11111111111111111111"/>
    <w:rsid w:val="0038005E"/>
  </w:style>
  <w:style w:type="character" w:customStyle="1" w:styleId="WW-Absatz-Standardschriftart111111111111111111111">
    <w:name w:val="WW-Absatz-Standardschriftart111111111111111111111"/>
    <w:rsid w:val="0038005E"/>
  </w:style>
  <w:style w:type="character" w:customStyle="1" w:styleId="WW-Absatz-Standardschriftart1111111111111111111111">
    <w:name w:val="WW-Absatz-Standardschriftart1111111111111111111111"/>
    <w:rsid w:val="0038005E"/>
  </w:style>
  <w:style w:type="character" w:customStyle="1" w:styleId="WW-Absatz-Standardschriftart11111111111111111111111">
    <w:name w:val="WW-Absatz-Standardschriftart11111111111111111111111"/>
    <w:rsid w:val="0038005E"/>
  </w:style>
  <w:style w:type="character" w:customStyle="1" w:styleId="WW-Absatz-Standardschriftart111111111111111111111111">
    <w:name w:val="WW-Absatz-Standardschriftart111111111111111111111111"/>
    <w:rsid w:val="0038005E"/>
  </w:style>
  <w:style w:type="character" w:customStyle="1" w:styleId="WW-Absatz-Standardschriftart1111111111111111111111111">
    <w:name w:val="WW-Absatz-Standardschriftart1111111111111111111111111"/>
    <w:rsid w:val="0038005E"/>
  </w:style>
  <w:style w:type="character" w:customStyle="1" w:styleId="WW-Absatz-Standardschriftart11111111111111111111111111">
    <w:name w:val="WW-Absatz-Standardschriftart11111111111111111111111111"/>
    <w:rsid w:val="0038005E"/>
  </w:style>
  <w:style w:type="character" w:customStyle="1" w:styleId="WW-Absatz-Standardschriftart111111111111111111111111111">
    <w:name w:val="WW-Absatz-Standardschriftart111111111111111111111111111"/>
    <w:rsid w:val="0038005E"/>
  </w:style>
  <w:style w:type="character" w:customStyle="1" w:styleId="WW-Absatz-Standardschriftart1111111111111111111111111111">
    <w:name w:val="WW-Absatz-Standardschriftart1111111111111111111111111111"/>
    <w:rsid w:val="0038005E"/>
  </w:style>
  <w:style w:type="character" w:customStyle="1" w:styleId="WW-Absatz-Standardschriftart11111111111111111111111111111">
    <w:name w:val="WW-Absatz-Standardschriftart11111111111111111111111111111"/>
    <w:rsid w:val="0038005E"/>
  </w:style>
  <w:style w:type="character" w:customStyle="1" w:styleId="WW-Absatz-Standardschriftart111111111111111111111111111111">
    <w:name w:val="WW-Absatz-Standardschriftart111111111111111111111111111111"/>
    <w:rsid w:val="0038005E"/>
  </w:style>
  <w:style w:type="character" w:customStyle="1" w:styleId="WW-Absatz-Standardschriftart1111111111111111111111111111111">
    <w:name w:val="WW-Absatz-Standardschriftart1111111111111111111111111111111"/>
    <w:rsid w:val="0038005E"/>
  </w:style>
  <w:style w:type="character" w:customStyle="1" w:styleId="WW-Absatz-Standardschriftart11111111111111111111111111111111">
    <w:name w:val="WW-Absatz-Standardschriftart11111111111111111111111111111111"/>
    <w:rsid w:val="0038005E"/>
  </w:style>
  <w:style w:type="character" w:customStyle="1" w:styleId="WW-Absatz-Standardschriftart111111111111111111111111111111111">
    <w:name w:val="WW-Absatz-Standardschriftart111111111111111111111111111111111"/>
    <w:rsid w:val="0038005E"/>
  </w:style>
  <w:style w:type="character" w:customStyle="1" w:styleId="WW-Absatz-Standardschriftart1111111111111111111111111111111111">
    <w:name w:val="WW-Absatz-Standardschriftart1111111111111111111111111111111111"/>
    <w:rsid w:val="0038005E"/>
  </w:style>
  <w:style w:type="character" w:customStyle="1" w:styleId="WW-Absatz-Standardschriftart11111111111111111111111111111111111">
    <w:name w:val="WW-Absatz-Standardschriftart11111111111111111111111111111111111"/>
    <w:rsid w:val="0038005E"/>
  </w:style>
  <w:style w:type="character" w:customStyle="1" w:styleId="WW-Absatz-Standardschriftart111111111111111111111111111111111111">
    <w:name w:val="WW-Absatz-Standardschriftart111111111111111111111111111111111111"/>
    <w:rsid w:val="0038005E"/>
  </w:style>
  <w:style w:type="character" w:customStyle="1" w:styleId="WW-Absatz-Standardschriftart1111111111111111111111111111111111111">
    <w:name w:val="WW-Absatz-Standardschriftart1111111111111111111111111111111111111"/>
    <w:rsid w:val="0038005E"/>
  </w:style>
  <w:style w:type="character" w:customStyle="1" w:styleId="WW-Absatz-Standardschriftart11111111111111111111111111111111111111">
    <w:name w:val="WW-Absatz-Standardschriftart11111111111111111111111111111111111111"/>
    <w:rsid w:val="0038005E"/>
  </w:style>
  <w:style w:type="character" w:customStyle="1" w:styleId="WW-Absatz-Standardschriftart111111111111111111111111111111111111111">
    <w:name w:val="WW-Absatz-Standardschriftart111111111111111111111111111111111111111"/>
    <w:rsid w:val="0038005E"/>
  </w:style>
  <w:style w:type="character" w:customStyle="1" w:styleId="WW-Absatz-Standardschriftart1111111111111111111111111111111111111111">
    <w:name w:val="WW-Absatz-Standardschriftart1111111111111111111111111111111111111111"/>
    <w:rsid w:val="0038005E"/>
  </w:style>
  <w:style w:type="character" w:customStyle="1" w:styleId="WW-Absatz-Standardschriftart11111111111111111111111111111111111111111">
    <w:name w:val="WW-Absatz-Standardschriftart11111111111111111111111111111111111111111"/>
    <w:rsid w:val="0038005E"/>
  </w:style>
  <w:style w:type="character" w:customStyle="1" w:styleId="WW-Absatz-Standardschriftart111111111111111111111111111111111111111111">
    <w:name w:val="WW-Absatz-Standardschriftart111111111111111111111111111111111111111111"/>
    <w:rsid w:val="0038005E"/>
  </w:style>
  <w:style w:type="character" w:customStyle="1" w:styleId="WW-Absatz-Standardschriftart1111111111111111111111111111111111111111111">
    <w:name w:val="WW-Absatz-Standardschriftart1111111111111111111111111111111111111111111"/>
    <w:rsid w:val="0038005E"/>
  </w:style>
  <w:style w:type="character" w:customStyle="1" w:styleId="WW-Absatz-Standardschriftart11111111111111111111111111111111111111111111">
    <w:name w:val="WW-Absatz-Standardschriftart11111111111111111111111111111111111111111111"/>
    <w:rsid w:val="0038005E"/>
  </w:style>
  <w:style w:type="character" w:customStyle="1" w:styleId="WW-Absatz-Standardschriftart111111111111111111111111111111111111111111111">
    <w:name w:val="WW-Absatz-Standardschriftart111111111111111111111111111111111111111111111"/>
    <w:rsid w:val="0038005E"/>
  </w:style>
  <w:style w:type="character" w:customStyle="1" w:styleId="WW-Absatz-Standardschriftart1111111111111111111111111111111111111111111111">
    <w:name w:val="WW-Absatz-Standardschriftart1111111111111111111111111111111111111111111111"/>
    <w:rsid w:val="0038005E"/>
  </w:style>
  <w:style w:type="character" w:customStyle="1" w:styleId="WW-Absatz-Standardschriftart11111111111111111111111111111111111111111111111">
    <w:name w:val="WW-Absatz-Standardschriftart11111111111111111111111111111111111111111111111"/>
    <w:rsid w:val="0038005E"/>
  </w:style>
  <w:style w:type="character" w:customStyle="1" w:styleId="WW-Absatz-Standardschriftart111111111111111111111111111111111111111111111111">
    <w:name w:val="WW-Absatz-Standardschriftart111111111111111111111111111111111111111111111111"/>
    <w:rsid w:val="0038005E"/>
  </w:style>
  <w:style w:type="character" w:customStyle="1" w:styleId="WW-Absatz-Standardschriftart1111111111111111111111111111111111111111111111111">
    <w:name w:val="WW-Absatz-Standardschriftart1111111111111111111111111111111111111111111111111"/>
    <w:rsid w:val="0038005E"/>
  </w:style>
  <w:style w:type="character" w:customStyle="1" w:styleId="WW-Absatz-Standardschriftart11111111111111111111111111111111111111111111111111">
    <w:name w:val="WW-Absatz-Standardschriftart11111111111111111111111111111111111111111111111111"/>
    <w:rsid w:val="0038005E"/>
  </w:style>
  <w:style w:type="character" w:customStyle="1" w:styleId="WW-Absatz-Standardschriftart111111111111111111111111111111111111111111111111111">
    <w:name w:val="WW-Absatz-Standardschriftart111111111111111111111111111111111111111111111111111"/>
    <w:rsid w:val="0038005E"/>
  </w:style>
  <w:style w:type="character" w:customStyle="1" w:styleId="WW-Absatz-Standardschriftart1111111111111111111111111111111111111111111111111111">
    <w:name w:val="WW-Absatz-Standardschriftart1111111111111111111111111111111111111111111111111111"/>
    <w:rsid w:val="0038005E"/>
  </w:style>
  <w:style w:type="character" w:customStyle="1" w:styleId="WW-Absatz-Standardschriftart11111111111111111111111111111111111111111111111111111">
    <w:name w:val="WW-Absatz-Standardschriftart11111111111111111111111111111111111111111111111111111"/>
    <w:rsid w:val="0038005E"/>
  </w:style>
  <w:style w:type="character" w:customStyle="1" w:styleId="WW-Absatz-Standardschriftart111111111111111111111111111111111111111111111111111111">
    <w:name w:val="WW-Absatz-Standardschriftart111111111111111111111111111111111111111111111111111111"/>
    <w:rsid w:val="0038005E"/>
  </w:style>
  <w:style w:type="character" w:customStyle="1" w:styleId="WW-Absatz-Standardschriftart1111111111111111111111111111111111111111111111111111111">
    <w:name w:val="WW-Absatz-Standardschriftart1111111111111111111111111111111111111111111111111111111"/>
    <w:rsid w:val="0038005E"/>
  </w:style>
  <w:style w:type="character" w:customStyle="1" w:styleId="WW-Absatz-Standardschriftart11111111111111111111111111111111111111111111111111111111">
    <w:name w:val="WW-Absatz-Standardschriftart11111111111111111111111111111111111111111111111111111111"/>
    <w:rsid w:val="0038005E"/>
  </w:style>
  <w:style w:type="character" w:customStyle="1" w:styleId="WW-Absatz-Standardschriftart111111111111111111111111111111111111111111111111111111111">
    <w:name w:val="WW-Absatz-Standardschriftart111111111111111111111111111111111111111111111111111111111"/>
    <w:rsid w:val="0038005E"/>
  </w:style>
  <w:style w:type="character" w:customStyle="1" w:styleId="WW-Absatz-Standardschriftart1111111111111111111111111111111111111111111111111111111111">
    <w:name w:val="WW-Absatz-Standardschriftart1111111111111111111111111111111111111111111111111111111111"/>
    <w:rsid w:val="0038005E"/>
  </w:style>
  <w:style w:type="character" w:customStyle="1" w:styleId="WW-Absatz-Standardschriftart11111111111111111111111111111111111111111111111111111111111">
    <w:name w:val="WW-Absatz-Standardschriftart11111111111111111111111111111111111111111111111111111111111"/>
    <w:rsid w:val="0038005E"/>
  </w:style>
  <w:style w:type="character" w:customStyle="1" w:styleId="WW-Absatz-Standardschriftart111111111111111111111111111111111111111111111111111111111111">
    <w:name w:val="WW-Absatz-Standardschriftart111111111111111111111111111111111111111111111111111111111111"/>
    <w:rsid w:val="0038005E"/>
  </w:style>
  <w:style w:type="character" w:customStyle="1" w:styleId="WW-Absatz-Standardschriftart1111111111111111111111111111111111111111111111111111111111111">
    <w:name w:val="WW-Absatz-Standardschriftart1111111111111111111111111111111111111111111111111111111111111"/>
    <w:rsid w:val="0038005E"/>
  </w:style>
  <w:style w:type="character" w:customStyle="1" w:styleId="WW-Absatz-Standardschriftart11111111111111111111111111111111111111111111111111111111111111">
    <w:name w:val="WW-Absatz-Standardschriftart11111111111111111111111111111111111111111111111111111111111111"/>
    <w:rsid w:val="0038005E"/>
  </w:style>
  <w:style w:type="character" w:customStyle="1" w:styleId="WW-Absatz-Standardschriftart111111111111111111111111111111111111111111111111111111111111111">
    <w:name w:val="WW-Absatz-Standardschriftart111111111111111111111111111111111111111111111111111111111111111"/>
    <w:rsid w:val="0038005E"/>
  </w:style>
  <w:style w:type="character" w:customStyle="1" w:styleId="WW-Absatz-Standardschriftart1111111111111111111111111111111111111111111111111111111111111111">
    <w:name w:val="WW-Absatz-Standardschriftart1111111111111111111111111111111111111111111111111111111111111111"/>
    <w:rsid w:val="0038005E"/>
  </w:style>
  <w:style w:type="character" w:customStyle="1" w:styleId="WW-Absatz-Standardschriftart11111111111111111111111111111111111111111111111111111111111111111">
    <w:name w:val="WW-Absatz-Standardschriftart11111111111111111111111111111111111111111111111111111111111111111"/>
    <w:rsid w:val="0038005E"/>
  </w:style>
  <w:style w:type="character" w:customStyle="1" w:styleId="WW-Absatz-Standardschriftart111111111111111111111111111111111111111111111111111111111111111111">
    <w:name w:val="WW-Absatz-Standardschriftart111111111111111111111111111111111111111111111111111111111111111111"/>
    <w:rsid w:val="0038005E"/>
  </w:style>
  <w:style w:type="character" w:customStyle="1" w:styleId="WW-Absatz-Standardschriftart1111111111111111111111111111111111111111111111111111111111111111111">
    <w:name w:val="WW-Absatz-Standardschriftart1111111111111111111111111111111111111111111111111111111111111111111"/>
    <w:rsid w:val="0038005E"/>
  </w:style>
  <w:style w:type="character" w:customStyle="1" w:styleId="WW-Absatz-Standardschriftart11111111111111111111111111111111111111111111111111111111111111111111">
    <w:name w:val="WW-Absatz-Standardschriftart11111111111111111111111111111111111111111111111111111111111111111111"/>
    <w:rsid w:val="0038005E"/>
  </w:style>
  <w:style w:type="character" w:customStyle="1" w:styleId="WW-Absatz-Standardschriftart111111111111111111111111111111111111111111111111111111111111111111111">
    <w:name w:val="WW-Absatz-Standardschriftart111111111111111111111111111111111111111111111111111111111111111111111"/>
    <w:rsid w:val="0038005E"/>
  </w:style>
  <w:style w:type="character" w:customStyle="1" w:styleId="WW-Absatz-Standardschriftart1111111111111111111111111111111111111111111111111111111111111111111111">
    <w:name w:val="WW-Absatz-Standardschriftart1111111111111111111111111111111111111111111111111111111111111111111111"/>
    <w:rsid w:val="0038005E"/>
  </w:style>
  <w:style w:type="character" w:customStyle="1" w:styleId="WW-Absatz-Standardschriftart11111111111111111111111111111111111111111111111111111111111111111111111">
    <w:name w:val="WW-Absatz-Standardschriftart11111111111111111111111111111111111111111111111111111111111111111111111"/>
    <w:rsid w:val="0038005E"/>
  </w:style>
  <w:style w:type="character" w:customStyle="1" w:styleId="WW-Absatz-Standardschriftart111111111111111111111111111111111111111111111111111111111111111111111111">
    <w:name w:val="WW-Absatz-Standardschriftart111111111111111111111111111111111111111111111111111111111111111111111111"/>
    <w:rsid w:val="0038005E"/>
  </w:style>
  <w:style w:type="character" w:customStyle="1" w:styleId="WW-Absatz-Standardschriftart1111111111111111111111111111111111111111111111111111111111111111111111111">
    <w:name w:val="WW-Absatz-Standardschriftart1111111111111111111111111111111111111111111111111111111111111111111111111"/>
    <w:rsid w:val="0038005E"/>
  </w:style>
  <w:style w:type="character" w:customStyle="1" w:styleId="WW-Absatz-Standardschriftart11111111111111111111111111111111111111111111111111111111111111111111111111">
    <w:name w:val="WW-Absatz-Standardschriftart11111111111111111111111111111111111111111111111111111111111111111111111111"/>
    <w:rsid w:val="0038005E"/>
  </w:style>
  <w:style w:type="character" w:customStyle="1" w:styleId="WW-Absatz-Standardschriftart111111111111111111111111111111111111111111111111111111111111111111111111111">
    <w:name w:val="WW-Absatz-Standardschriftart111111111111111111111111111111111111111111111111111111111111111111111111111"/>
    <w:rsid w:val="0038005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8005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8005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8005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8005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8005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8005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8005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8005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8005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8005E"/>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8005E"/>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8005E"/>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8005E"/>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8005E"/>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8005E"/>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8005E"/>
  </w:style>
  <w:style w:type="character" w:customStyle="1" w:styleId="WW8Num12z1">
    <w:name w:val="WW8Num12z1"/>
    <w:rsid w:val="0038005E"/>
    <w:rPr>
      <w:rFonts w:ascii="Courier New" w:hAnsi="Courier New" w:cs="Courier New"/>
    </w:rPr>
  </w:style>
  <w:style w:type="character" w:customStyle="1" w:styleId="WW8Num12z2">
    <w:name w:val="WW8Num12z2"/>
    <w:rsid w:val="0038005E"/>
    <w:rPr>
      <w:rFonts w:ascii="Wingdings" w:hAnsi="Wingdings"/>
    </w:rPr>
  </w:style>
  <w:style w:type="character" w:customStyle="1" w:styleId="WW8Num15z1">
    <w:name w:val="WW8Num15z1"/>
    <w:rsid w:val="0038005E"/>
    <w:rPr>
      <w:rFonts w:ascii="Courier New" w:hAnsi="Courier New" w:cs="Courier New"/>
    </w:rPr>
  </w:style>
  <w:style w:type="character" w:customStyle="1" w:styleId="WW8Num15z2">
    <w:name w:val="WW8Num15z2"/>
    <w:rsid w:val="0038005E"/>
    <w:rPr>
      <w:rFonts w:ascii="Wingdings" w:hAnsi="Wingdings"/>
    </w:rPr>
  </w:style>
  <w:style w:type="character" w:customStyle="1" w:styleId="WW8Num16z0">
    <w:name w:val="WW8Num16z0"/>
    <w:rsid w:val="0038005E"/>
    <w:rPr>
      <w:rFonts w:ascii="Symbol" w:hAnsi="Symbol"/>
    </w:rPr>
  </w:style>
  <w:style w:type="character" w:customStyle="1" w:styleId="WW8Num16z1">
    <w:name w:val="WW8Num16z1"/>
    <w:rsid w:val="0038005E"/>
    <w:rPr>
      <w:rFonts w:ascii="Courier New" w:hAnsi="Courier New" w:cs="Courier New"/>
    </w:rPr>
  </w:style>
  <w:style w:type="character" w:customStyle="1" w:styleId="WW8Num16z2">
    <w:name w:val="WW8Num16z2"/>
    <w:rsid w:val="0038005E"/>
    <w:rPr>
      <w:rFonts w:ascii="Wingdings" w:hAnsi="Wingdings"/>
    </w:rPr>
  </w:style>
  <w:style w:type="character" w:customStyle="1" w:styleId="WW8Num17z0">
    <w:name w:val="WW8Num17z0"/>
    <w:rsid w:val="0038005E"/>
    <w:rPr>
      <w:rFonts w:ascii="Symbol" w:hAnsi="Symbol"/>
    </w:rPr>
  </w:style>
  <w:style w:type="character" w:customStyle="1" w:styleId="WW8Num17z1">
    <w:name w:val="WW8Num17z1"/>
    <w:rsid w:val="0038005E"/>
    <w:rPr>
      <w:rFonts w:ascii="Courier New" w:hAnsi="Courier New" w:cs="Courier New"/>
    </w:rPr>
  </w:style>
  <w:style w:type="character" w:customStyle="1" w:styleId="WW8Num17z2">
    <w:name w:val="WW8Num17z2"/>
    <w:rsid w:val="0038005E"/>
    <w:rPr>
      <w:rFonts w:ascii="Wingdings" w:hAnsi="Wingdings"/>
    </w:rPr>
  </w:style>
  <w:style w:type="character" w:customStyle="1" w:styleId="WW8Num18z0">
    <w:name w:val="WW8Num18z0"/>
    <w:rsid w:val="0038005E"/>
    <w:rPr>
      <w:rFonts w:ascii="Symbol" w:hAnsi="Symbol"/>
    </w:rPr>
  </w:style>
  <w:style w:type="character" w:customStyle="1" w:styleId="WW8Num18z1">
    <w:name w:val="WW8Num18z1"/>
    <w:rsid w:val="0038005E"/>
    <w:rPr>
      <w:rFonts w:ascii="Courier New" w:hAnsi="Courier New" w:cs="Courier New"/>
    </w:rPr>
  </w:style>
  <w:style w:type="character" w:customStyle="1" w:styleId="WW8Num18z2">
    <w:name w:val="WW8Num18z2"/>
    <w:rsid w:val="0038005E"/>
    <w:rPr>
      <w:rFonts w:ascii="Wingdings" w:hAnsi="Wingdings"/>
    </w:rPr>
  </w:style>
  <w:style w:type="character" w:customStyle="1" w:styleId="WW8Num20z0">
    <w:name w:val="WW8Num20z0"/>
    <w:rsid w:val="0038005E"/>
    <w:rPr>
      <w:rFonts w:ascii="Symbol" w:hAnsi="Symbol"/>
    </w:rPr>
  </w:style>
  <w:style w:type="character" w:customStyle="1" w:styleId="WW8Num20z1">
    <w:name w:val="WW8Num20z1"/>
    <w:rsid w:val="0038005E"/>
    <w:rPr>
      <w:rFonts w:ascii="Courier New" w:hAnsi="Courier New" w:cs="Courier New"/>
    </w:rPr>
  </w:style>
  <w:style w:type="character" w:customStyle="1" w:styleId="WW8Num20z2">
    <w:name w:val="WW8Num20z2"/>
    <w:rsid w:val="0038005E"/>
    <w:rPr>
      <w:rFonts w:ascii="Wingdings" w:hAnsi="Wingdings"/>
    </w:rPr>
  </w:style>
  <w:style w:type="character" w:customStyle="1" w:styleId="WW8Num22z0">
    <w:name w:val="WW8Num22z0"/>
    <w:rsid w:val="0038005E"/>
    <w:rPr>
      <w:rFonts w:ascii="Symbol" w:hAnsi="Symbol"/>
    </w:rPr>
  </w:style>
  <w:style w:type="character" w:customStyle="1" w:styleId="WW8Num22z1">
    <w:name w:val="WW8Num22z1"/>
    <w:rsid w:val="0038005E"/>
    <w:rPr>
      <w:rFonts w:ascii="Courier New" w:hAnsi="Courier New" w:cs="Courier New"/>
    </w:rPr>
  </w:style>
  <w:style w:type="character" w:customStyle="1" w:styleId="WW8Num22z2">
    <w:name w:val="WW8Num22z2"/>
    <w:rsid w:val="0038005E"/>
    <w:rPr>
      <w:rFonts w:ascii="Wingdings" w:hAnsi="Wingdings"/>
    </w:rPr>
  </w:style>
  <w:style w:type="character" w:customStyle="1" w:styleId="Fontepargpadro1">
    <w:name w:val="Fonte parág. padrão1"/>
    <w:rsid w:val="0038005E"/>
  </w:style>
  <w:style w:type="character" w:customStyle="1" w:styleId="CaracteresdeNotadeRodap">
    <w:name w:val="Caracteres de Nota de Rodapé"/>
    <w:basedOn w:val="Fontepargpadro1"/>
    <w:rsid w:val="0038005E"/>
    <w:rPr>
      <w:vertAlign w:val="superscript"/>
    </w:rPr>
  </w:style>
  <w:style w:type="character" w:styleId="Nmerodepgina">
    <w:name w:val="page number"/>
    <w:basedOn w:val="Fontepargpadro1"/>
    <w:rsid w:val="0038005E"/>
  </w:style>
  <w:style w:type="character" w:styleId="Hyperlink">
    <w:name w:val="Hyperlink"/>
    <w:basedOn w:val="Fontepargpadro1"/>
    <w:rsid w:val="0038005E"/>
    <w:rPr>
      <w:color w:val="0000FF"/>
      <w:u w:val="single"/>
    </w:rPr>
  </w:style>
  <w:style w:type="character" w:customStyle="1" w:styleId="grame">
    <w:name w:val="grame"/>
    <w:basedOn w:val="Fontepargpadro1"/>
    <w:rsid w:val="0038005E"/>
    <w:rPr>
      <w:rFonts w:ascii="Arial" w:hAnsi="Arial" w:cs="Arial"/>
      <w:strike w:val="0"/>
      <w:dstrike w:val="0"/>
      <w:color w:val="000000"/>
      <w:sz w:val="22"/>
      <w:szCs w:val="22"/>
      <w:u w:val="none"/>
    </w:rPr>
  </w:style>
  <w:style w:type="character" w:customStyle="1" w:styleId="spelle">
    <w:name w:val="spelle"/>
    <w:basedOn w:val="Fontepargpadro1"/>
    <w:rsid w:val="0038005E"/>
    <w:rPr>
      <w:rFonts w:ascii="Arial" w:hAnsi="Arial" w:cs="Arial"/>
      <w:strike w:val="0"/>
      <w:dstrike w:val="0"/>
      <w:color w:val="000000"/>
      <w:sz w:val="22"/>
      <w:szCs w:val="22"/>
      <w:u w:val="none"/>
    </w:rPr>
  </w:style>
  <w:style w:type="character" w:styleId="nfase">
    <w:name w:val="Emphasis"/>
    <w:basedOn w:val="Fontepargpadro1"/>
    <w:uiPriority w:val="20"/>
    <w:qFormat/>
    <w:rsid w:val="0038005E"/>
    <w:rPr>
      <w:i/>
      <w:iCs/>
    </w:rPr>
  </w:style>
  <w:style w:type="character" w:customStyle="1" w:styleId="mw-headline">
    <w:name w:val="mw-headline"/>
    <w:basedOn w:val="Fontepargpadro1"/>
    <w:rsid w:val="0038005E"/>
  </w:style>
  <w:style w:type="character" w:styleId="Forte">
    <w:name w:val="Strong"/>
    <w:basedOn w:val="Fontepargpadro1"/>
    <w:uiPriority w:val="22"/>
    <w:qFormat/>
    <w:rsid w:val="0038005E"/>
    <w:rPr>
      <w:b/>
      <w:bCs/>
    </w:rPr>
  </w:style>
  <w:style w:type="character" w:customStyle="1" w:styleId="texto1">
    <w:name w:val="texto1"/>
    <w:basedOn w:val="Fontepargpadro1"/>
    <w:rsid w:val="0038005E"/>
    <w:rPr>
      <w:rFonts w:ascii="Verdana" w:hAnsi="Verdana"/>
      <w:color w:val="000000"/>
      <w:sz w:val="20"/>
      <w:szCs w:val="20"/>
    </w:rPr>
  </w:style>
  <w:style w:type="character" w:customStyle="1" w:styleId="nome">
    <w:name w:val="nome"/>
    <w:basedOn w:val="Fontepargpadro1"/>
    <w:rsid w:val="0038005E"/>
    <w:rPr>
      <w:rFonts w:ascii="Arial" w:hAnsi="Arial" w:cs="Arial"/>
      <w:strike w:val="0"/>
      <w:dstrike w:val="0"/>
      <w:color w:val="000000"/>
      <w:sz w:val="17"/>
      <w:szCs w:val="17"/>
      <w:u w:val="none"/>
    </w:rPr>
  </w:style>
  <w:style w:type="character" w:customStyle="1" w:styleId="marcador1">
    <w:name w:val="marcador1"/>
    <w:basedOn w:val="Fontepargpadro1"/>
    <w:rsid w:val="0038005E"/>
    <w:rPr>
      <w:sz w:val="2"/>
      <w:szCs w:val="2"/>
    </w:rPr>
  </w:style>
  <w:style w:type="character" w:styleId="Refdenotaderodap">
    <w:name w:val="footnote reference"/>
    <w:semiHidden/>
    <w:rsid w:val="0038005E"/>
    <w:rPr>
      <w:vertAlign w:val="superscript"/>
    </w:rPr>
  </w:style>
  <w:style w:type="character" w:customStyle="1" w:styleId="CaracteresdeNotadeFim">
    <w:name w:val="Caracteres de Nota de Fim"/>
    <w:rsid w:val="0038005E"/>
    <w:rPr>
      <w:vertAlign w:val="superscript"/>
    </w:rPr>
  </w:style>
  <w:style w:type="character" w:customStyle="1" w:styleId="WW-CaracteresdeNotadeFim">
    <w:name w:val="WW- Caracteres de Nota de Fim"/>
    <w:rsid w:val="0038005E"/>
  </w:style>
  <w:style w:type="character" w:styleId="HiperlinkVisitado">
    <w:name w:val="FollowedHyperlink"/>
    <w:rsid w:val="0038005E"/>
    <w:rPr>
      <w:color w:val="800000"/>
      <w:u w:val="single"/>
    </w:rPr>
  </w:style>
  <w:style w:type="character" w:customStyle="1" w:styleId="colunastitulo">
    <w:name w:val="colunastitulo"/>
    <w:basedOn w:val="Fontepargpadro1"/>
    <w:rsid w:val="0038005E"/>
  </w:style>
  <w:style w:type="character" w:customStyle="1" w:styleId="Smbolosdenumerao">
    <w:name w:val="Símbolos de numeração"/>
    <w:rsid w:val="0038005E"/>
  </w:style>
  <w:style w:type="character" w:customStyle="1" w:styleId="Marcadores">
    <w:name w:val="Marcadores"/>
    <w:rsid w:val="0038005E"/>
    <w:rPr>
      <w:rFonts w:ascii="StarSymbol" w:eastAsia="StarSymbol" w:hAnsi="StarSymbol" w:cs="StarSymbol"/>
      <w:sz w:val="18"/>
      <w:szCs w:val="18"/>
    </w:rPr>
  </w:style>
  <w:style w:type="paragraph" w:styleId="Lista">
    <w:name w:val="List"/>
    <w:basedOn w:val="Corpodetexto"/>
    <w:rsid w:val="0038005E"/>
    <w:rPr>
      <w:rFonts w:cs="Tahoma"/>
    </w:rPr>
  </w:style>
  <w:style w:type="paragraph" w:customStyle="1" w:styleId="Legenda1">
    <w:name w:val="Legenda1"/>
    <w:basedOn w:val="Normal"/>
    <w:rsid w:val="0038005E"/>
    <w:pPr>
      <w:suppressLineNumbers/>
      <w:suppressAutoHyphens/>
      <w:spacing w:before="120" w:after="120"/>
    </w:pPr>
    <w:rPr>
      <w:rFonts w:cs="Tahoma"/>
      <w:i/>
      <w:iCs/>
      <w:lang w:eastAsia="ar-SA"/>
    </w:rPr>
  </w:style>
  <w:style w:type="paragraph" w:customStyle="1" w:styleId="ndice">
    <w:name w:val="Índice"/>
    <w:basedOn w:val="Normal"/>
    <w:rsid w:val="0038005E"/>
    <w:pPr>
      <w:suppressLineNumbers/>
      <w:suppressAutoHyphens/>
    </w:pPr>
    <w:rPr>
      <w:rFonts w:cs="Tahoma"/>
      <w:lang w:eastAsia="ar-SA"/>
    </w:rPr>
  </w:style>
  <w:style w:type="paragraph" w:styleId="Textodenotaderodap">
    <w:name w:val="footnote text"/>
    <w:basedOn w:val="Normal"/>
    <w:link w:val="TextodenotaderodapChar"/>
    <w:semiHidden/>
    <w:rsid w:val="0038005E"/>
    <w:pPr>
      <w:suppressAutoHyphens/>
    </w:pPr>
    <w:rPr>
      <w:sz w:val="20"/>
      <w:szCs w:val="20"/>
      <w:lang w:eastAsia="ar-SA"/>
    </w:rPr>
  </w:style>
  <w:style w:type="character" w:customStyle="1" w:styleId="TextodenotaderodapChar">
    <w:name w:val="Texto de nota de rodapé Char"/>
    <w:basedOn w:val="Fontepargpadro"/>
    <w:link w:val="Textodenotaderodap"/>
    <w:semiHidden/>
    <w:rsid w:val="0038005E"/>
    <w:rPr>
      <w:rFonts w:ascii="Times New Roman" w:eastAsia="Times New Roman" w:hAnsi="Times New Roman" w:cs="Times New Roman"/>
      <w:sz w:val="20"/>
      <w:szCs w:val="20"/>
      <w:lang w:eastAsia="ar-SA"/>
    </w:rPr>
  </w:style>
  <w:style w:type="paragraph" w:styleId="Rodap">
    <w:name w:val="footer"/>
    <w:basedOn w:val="Normal"/>
    <w:link w:val="RodapChar"/>
    <w:rsid w:val="0038005E"/>
    <w:pPr>
      <w:tabs>
        <w:tab w:val="center" w:pos="4252"/>
        <w:tab w:val="right" w:pos="8504"/>
      </w:tabs>
      <w:suppressAutoHyphens/>
    </w:pPr>
    <w:rPr>
      <w:lang w:eastAsia="ar-SA"/>
    </w:rPr>
  </w:style>
  <w:style w:type="character" w:customStyle="1" w:styleId="RodapChar">
    <w:name w:val="Rodapé Char"/>
    <w:basedOn w:val="Fontepargpadro"/>
    <w:link w:val="Rodap"/>
    <w:rsid w:val="0038005E"/>
    <w:rPr>
      <w:rFonts w:ascii="Times New Roman" w:eastAsia="Times New Roman" w:hAnsi="Times New Roman" w:cs="Times New Roman"/>
      <w:sz w:val="24"/>
      <w:szCs w:val="24"/>
      <w:lang w:eastAsia="ar-SA"/>
    </w:rPr>
  </w:style>
  <w:style w:type="paragraph" w:customStyle="1" w:styleId="Corpodetexto21">
    <w:name w:val="Corpo de texto 21"/>
    <w:basedOn w:val="Normal"/>
    <w:rsid w:val="0038005E"/>
    <w:pPr>
      <w:suppressAutoHyphens/>
      <w:spacing w:after="120" w:line="480" w:lineRule="auto"/>
    </w:pPr>
    <w:rPr>
      <w:lang w:eastAsia="ar-SA"/>
    </w:rPr>
  </w:style>
  <w:style w:type="paragraph" w:customStyle="1" w:styleId="Recuodecorpodetexto21">
    <w:name w:val="Recuo de corpo de texto 21"/>
    <w:basedOn w:val="Normal"/>
    <w:rsid w:val="0038005E"/>
    <w:pPr>
      <w:suppressAutoHyphens/>
      <w:spacing w:after="120" w:line="480" w:lineRule="auto"/>
      <w:ind w:left="283"/>
    </w:pPr>
    <w:rPr>
      <w:lang w:eastAsia="ar-SA"/>
    </w:rPr>
  </w:style>
  <w:style w:type="paragraph" w:customStyle="1" w:styleId="Corpodetexto31">
    <w:name w:val="Corpo de texto 31"/>
    <w:basedOn w:val="Normal"/>
    <w:rsid w:val="0038005E"/>
    <w:pPr>
      <w:suppressAutoHyphens/>
      <w:spacing w:after="120"/>
    </w:pPr>
    <w:rPr>
      <w:sz w:val="16"/>
      <w:szCs w:val="16"/>
      <w:lang w:eastAsia="ar-SA"/>
    </w:rPr>
  </w:style>
  <w:style w:type="paragraph" w:styleId="Recuodecorpodetexto">
    <w:name w:val="Body Text Indent"/>
    <w:basedOn w:val="Normal"/>
    <w:link w:val="RecuodecorpodetextoChar"/>
    <w:rsid w:val="0038005E"/>
    <w:pPr>
      <w:suppressAutoHyphens/>
      <w:spacing w:after="120"/>
      <w:ind w:left="283"/>
    </w:pPr>
    <w:rPr>
      <w:lang w:eastAsia="ar-SA"/>
    </w:rPr>
  </w:style>
  <w:style w:type="character" w:customStyle="1" w:styleId="RecuodecorpodetextoChar">
    <w:name w:val="Recuo de corpo de texto Char"/>
    <w:basedOn w:val="Fontepargpadro"/>
    <w:link w:val="Recuodecorpodetexto"/>
    <w:rsid w:val="0038005E"/>
    <w:rPr>
      <w:rFonts w:ascii="Times New Roman" w:eastAsia="Times New Roman" w:hAnsi="Times New Roman" w:cs="Times New Roman"/>
      <w:sz w:val="24"/>
      <w:szCs w:val="24"/>
      <w:lang w:eastAsia="ar-SA"/>
    </w:rPr>
  </w:style>
  <w:style w:type="paragraph" w:styleId="Ttulo">
    <w:name w:val="Title"/>
    <w:basedOn w:val="Normal"/>
    <w:next w:val="Subttulo"/>
    <w:link w:val="TtuloChar"/>
    <w:qFormat/>
    <w:rsid w:val="0038005E"/>
    <w:pPr>
      <w:suppressAutoHyphens/>
      <w:jc w:val="center"/>
    </w:pPr>
    <w:rPr>
      <w:b/>
      <w:i/>
      <w:sz w:val="28"/>
      <w:szCs w:val="20"/>
      <w:u w:val="single"/>
      <w:lang w:eastAsia="ar-SA"/>
    </w:rPr>
  </w:style>
  <w:style w:type="character" w:customStyle="1" w:styleId="TtuloChar">
    <w:name w:val="Título Char"/>
    <w:basedOn w:val="Fontepargpadro"/>
    <w:link w:val="Ttulo"/>
    <w:rsid w:val="0038005E"/>
    <w:rPr>
      <w:rFonts w:ascii="Times New Roman" w:eastAsia="Times New Roman" w:hAnsi="Times New Roman" w:cs="Times New Roman"/>
      <w:b/>
      <w:i/>
      <w:sz w:val="28"/>
      <w:szCs w:val="20"/>
      <w:u w:val="single"/>
      <w:lang w:eastAsia="ar-SA"/>
    </w:rPr>
  </w:style>
  <w:style w:type="paragraph" w:styleId="Subttulo">
    <w:name w:val="Subtitle"/>
    <w:basedOn w:val="Captulo"/>
    <w:next w:val="Corpodetexto"/>
    <w:link w:val="SubttuloChar"/>
    <w:qFormat/>
    <w:rsid w:val="0038005E"/>
    <w:pPr>
      <w:jc w:val="center"/>
    </w:pPr>
    <w:rPr>
      <w:i/>
      <w:iCs/>
    </w:rPr>
  </w:style>
  <w:style w:type="character" w:customStyle="1" w:styleId="SubttuloChar">
    <w:name w:val="Subtítulo Char"/>
    <w:basedOn w:val="Fontepargpadro"/>
    <w:link w:val="Subttulo"/>
    <w:rsid w:val="0038005E"/>
    <w:rPr>
      <w:rFonts w:ascii="Arial" w:eastAsia="MS Mincho" w:hAnsi="Arial" w:cs="Tahoma"/>
      <w:i/>
      <w:iCs/>
      <w:sz w:val="28"/>
      <w:szCs w:val="28"/>
      <w:lang w:eastAsia="ar-SA"/>
    </w:rPr>
  </w:style>
  <w:style w:type="paragraph" w:customStyle="1" w:styleId="Recuodecorpodetexto31">
    <w:name w:val="Recuo de corpo de texto 31"/>
    <w:basedOn w:val="Normal"/>
    <w:rsid w:val="0038005E"/>
    <w:pPr>
      <w:suppressAutoHyphens/>
      <w:spacing w:after="120"/>
      <w:ind w:left="283"/>
    </w:pPr>
    <w:rPr>
      <w:sz w:val="16"/>
      <w:szCs w:val="16"/>
      <w:lang w:eastAsia="ar-SA"/>
    </w:rPr>
  </w:style>
  <w:style w:type="paragraph" w:styleId="NormalWeb">
    <w:name w:val="Normal (Web)"/>
    <w:basedOn w:val="Normal"/>
    <w:uiPriority w:val="99"/>
    <w:rsid w:val="0038005E"/>
    <w:pPr>
      <w:suppressAutoHyphens/>
      <w:spacing w:before="280" w:after="280"/>
    </w:pPr>
    <w:rPr>
      <w:lang w:eastAsia="ar-SA"/>
    </w:rPr>
  </w:style>
  <w:style w:type="paragraph" w:styleId="Pr-formataoHTML">
    <w:name w:val="HTML Preformatted"/>
    <w:basedOn w:val="Normal"/>
    <w:link w:val="Pr-formataoHTMLChar"/>
    <w:rsid w:val="00380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Pr-formataoHTMLChar">
    <w:name w:val="Pré-formatação HTML Char"/>
    <w:basedOn w:val="Fontepargpadro"/>
    <w:link w:val="Pr-formataoHTML"/>
    <w:rsid w:val="0038005E"/>
    <w:rPr>
      <w:rFonts w:ascii="Courier New" w:eastAsia="Times New Roman" w:hAnsi="Courier New" w:cs="Courier New"/>
      <w:sz w:val="20"/>
      <w:szCs w:val="20"/>
      <w:lang w:eastAsia="ar-SA"/>
    </w:rPr>
  </w:style>
  <w:style w:type="paragraph" w:styleId="Cabealho">
    <w:name w:val="header"/>
    <w:basedOn w:val="Normal"/>
    <w:link w:val="CabealhoChar"/>
    <w:rsid w:val="0038005E"/>
    <w:pPr>
      <w:tabs>
        <w:tab w:val="center" w:pos="4252"/>
        <w:tab w:val="right" w:pos="8504"/>
      </w:tabs>
      <w:suppressAutoHyphens/>
    </w:pPr>
    <w:rPr>
      <w:lang w:eastAsia="ar-SA"/>
    </w:rPr>
  </w:style>
  <w:style w:type="character" w:customStyle="1" w:styleId="CabealhoChar">
    <w:name w:val="Cabeçalho Char"/>
    <w:basedOn w:val="Fontepargpadro"/>
    <w:link w:val="Cabealho"/>
    <w:rsid w:val="0038005E"/>
    <w:rPr>
      <w:rFonts w:ascii="Times New Roman" w:eastAsia="Times New Roman" w:hAnsi="Times New Roman" w:cs="Times New Roman"/>
      <w:sz w:val="24"/>
      <w:szCs w:val="24"/>
      <w:lang w:eastAsia="ar-SA"/>
    </w:rPr>
  </w:style>
  <w:style w:type="paragraph" w:customStyle="1" w:styleId="TextosemFormatao1">
    <w:name w:val="Texto sem Formatação1"/>
    <w:basedOn w:val="Normal"/>
    <w:rsid w:val="0038005E"/>
    <w:pPr>
      <w:suppressAutoHyphens/>
      <w:spacing w:before="280" w:after="280"/>
    </w:pPr>
    <w:rPr>
      <w:lang w:eastAsia="ar-SA"/>
    </w:rPr>
  </w:style>
  <w:style w:type="paragraph" w:customStyle="1" w:styleId="titulo">
    <w:name w:val="titulo"/>
    <w:basedOn w:val="Normal"/>
    <w:rsid w:val="0038005E"/>
    <w:pPr>
      <w:suppressAutoHyphens/>
      <w:spacing w:before="280" w:after="280"/>
    </w:pPr>
    <w:rPr>
      <w:rFonts w:ascii="Verdana" w:hAnsi="Verdana"/>
      <w:b/>
      <w:bCs/>
      <w:color w:val="CC0000"/>
      <w:sz w:val="20"/>
      <w:szCs w:val="20"/>
      <w:lang w:eastAsia="ar-SA"/>
    </w:rPr>
  </w:style>
  <w:style w:type="paragraph" w:customStyle="1" w:styleId="p-texto">
    <w:name w:val="p-texto"/>
    <w:basedOn w:val="Normal"/>
    <w:rsid w:val="0038005E"/>
    <w:pPr>
      <w:suppressAutoHyphens/>
      <w:spacing w:before="280" w:after="280"/>
      <w:jc w:val="both"/>
    </w:pPr>
    <w:rPr>
      <w:color w:val="003366"/>
      <w:sz w:val="17"/>
      <w:szCs w:val="17"/>
      <w:lang w:eastAsia="ar-SA"/>
    </w:rPr>
  </w:style>
  <w:style w:type="paragraph" w:customStyle="1" w:styleId="Contedodatabela">
    <w:name w:val="Conteúdo da tabela"/>
    <w:basedOn w:val="Normal"/>
    <w:rsid w:val="0038005E"/>
    <w:pPr>
      <w:suppressLineNumbers/>
      <w:suppressAutoHyphens/>
    </w:pPr>
    <w:rPr>
      <w:lang w:eastAsia="ar-SA"/>
    </w:rPr>
  </w:style>
  <w:style w:type="paragraph" w:customStyle="1" w:styleId="Ttulodatabela">
    <w:name w:val="Título da tabela"/>
    <w:basedOn w:val="Contedodatabela"/>
    <w:rsid w:val="0038005E"/>
    <w:pPr>
      <w:jc w:val="center"/>
    </w:pPr>
    <w:rPr>
      <w:b/>
      <w:bCs/>
    </w:rPr>
  </w:style>
  <w:style w:type="paragraph" w:customStyle="1" w:styleId="Contedodoquadro">
    <w:name w:val="Conteúdo do quadro"/>
    <w:basedOn w:val="Corpodetexto"/>
    <w:rsid w:val="0038005E"/>
  </w:style>
  <w:style w:type="paragraph" w:customStyle="1" w:styleId="Ttulo10">
    <w:name w:val="Título 10"/>
    <w:basedOn w:val="Captulo"/>
    <w:next w:val="Corpodetexto"/>
    <w:rsid w:val="0038005E"/>
    <w:rPr>
      <w:b/>
      <w:bCs/>
      <w:sz w:val="21"/>
      <w:szCs w:val="21"/>
    </w:rPr>
  </w:style>
  <w:style w:type="paragraph" w:customStyle="1" w:styleId="ASTERISCO">
    <w:name w:val="ASTERISCO"/>
    <w:basedOn w:val="Normal"/>
    <w:rsid w:val="0038005E"/>
    <w:pPr>
      <w:spacing w:before="60" w:after="60"/>
      <w:jc w:val="center"/>
    </w:pPr>
    <w:rPr>
      <w:szCs w:val="20"/>
    </w:rPr>
  </w:style>
  <w:style w:type="character" w:customStyle="1" w:styleId="small1">
    <w:name w:val="small1"/>
    <w:basedOn w:val="Fontepargpadro"/>
    <w:rsid w:val="0038005E"/>
    <w:rPr>
      <w:color w:val="999999"/>
      <w:sz w:val="17"/>
      <w:szCs w:val="17"/>
    </w:rPr>
  </w:style>
  <w:style w:type="paragraph" w:customStyle="1" w:styleId="storytext">
    <w:name w:val="storytext"/>
    <w:basedOn w:val="Normal"/>
    <w:rsid w:val="0038005E"/>
    <w:pPr>
      <w:spacing w:before="100" w:beforeAutospacing="1" w:after="100" w:afterAutospacing="1"/>
    </w:pPr>
  </w:style>
  <w:style w:type="paragraph" w:customStyle="1" w:styleId="tj">
    <w:name w:val="tj"/>
    <w:basedOn w:val="Normal"/>
    <w:rsid w:val="0038005E"/>
    <w:pPr>
      <w:spacing w:before="100" w:beforeAutospacing="1" w:after="100" w:afterAutospacing="1"/>
    </w:pPr>
  </w:style>
  <w:style w:type="character" w:customStyle="1" w:styleId="hlhilite">
    <w:name w:val="hl hilite"/>
    <w:basedOn w:val="Fontepargpadro"/>
    <w:rsid w:val="0038005E"/>
  </w:style>
  <w:style w:type="character" w:customStyle="1" w:styleId="apple-converted-space">
    <w:name w:val="apple-converted-space"/>
    <w:basedOn w:val="Fontepargpadro"/>
    <w:rsid w:val="0038005E"/>
  </w:style>
  <w:style w:type="paragraph" w:customStyle="1" w:styleId="TextoMiolo">
    <w:name w:val="Texto Miolo"/>
    <w:link w:val="TextoMioloChar"/>
    <w:rsid w:val="0038005E"/>
    <w:pPr>
      <w:widowControl w:val="0"/>
      <w:tabs>
        <w:tab w:val="left" w:pos="709"/>
      </w:tabs>
      <w:autoSpaceDE w:val="0"/>
      <w:autoSpaceDN w:val="0"/>
      <w:adjustRightInd w:val="0"/>
      <w:spacing w:after="0" w:line="480" w:lineRule="exact"/>
      <w:ind w:firstLine="284"/>
    </w:pPr>
    <w:rPr>
      <w:rFonts w:ascii="Courier New" w:eastAsia="Times New Roman" w:hAnsi="Courier New" w:cs="Courier New"/>
      <w:color w:val="000000"/>
      <w:sz w:val="24"/>
      <w:szCs w:val="20"/>
      <w:lang w:eastAsia="pt-BR"/>
    </w:rPr>
  </w:style>
  <w:style w:type="character" w:customStyle="1" w:styleId="TextoMioloChar">
    <w:name w:val="Texto Miolo Char"/>
    <w:basedOn w:val="Fontepargpadro"/>
    <w:link w:val="TextoMiolo"/>
    <w:rsid w:val="0038005E"/>
    <w:rPr>
      <w:rFonts w:ascii="Courier New" w:eastAsia="Times New Roman" w:hAnsi="Courier New" w:cs="Courier New"/>
      <w:color w:val="000000"/>
      <w:sz w:val="24"/>
      <w:szCs w:val="20"/>
      <w:lang w:eastAsia="pt-BR"/>
    </w:rPr>
  </w:style>
  <w:style w:type="paragraph" w:customStyle="1" w:styleId="BoxTexto">
    <w:name w:val="Box Texto"/>
    <w:rsid w:val="0038005E"/>
    <w:pPr>
      <w:pBdr>
        <w:top w:val="single" w:sz="4" w:space="1" w:color="auto"/>
        <w:left w:val="single" w:sz="4" w:space="4" w:color="auto"/>
        <w:bottom w:val="single" w:sz="4" w:space="1" w:color="auto"/>
        <w:right w:val="single" w:sz="4" w:space="4" w:color="auto"/>
      </w:pBdr>
      <w:shd w:val="clear" w:color="auto" w:fill="FFFFFF"/>
      <w:spacing w:after="0" w:line="480" w:lineRule="auto"/>
      <w:ind w:firstLine="284"/>
    </w:pPr>
    <w:rPr>
      <w:rFonts w:ascii="Courier New" w:eastAsia="Times New Roman" w:hAnsi="Courier New" w:cs="Times New Roman"/>
      <w:noProof/>
      <w:sz w:val="24"/>
      <w:szCs w:val="20"/>
      <w:lang w:eastAsia="pt-BR"/>
    </w:rPr>
  </w:style>
  <w:style w:type="paragraph" w:customStyle="1" w:styleId="BoxTtulo">
    <w:name w:val="Box Título"/>
    <w:rsid w:val="0038005E"/>
    <w:pPr>
      <w:pBdr>
        <w:top w:val="single" w:sz="4" w:space="1" w:color="auto"/>
        <w:left w:val="single" w:sz="4" w:space="4" w:color="auto"/>
        <w:bottom w:val="single" w:sz="4" w:space="1" w:color="auto"/>
        <w:right w:val="single" w:sz="4" w:space="4" w:color="auto"/>
      </w:pBdr>
      <w:shd w:val="clear" w:color="auto" w:fill="FFFFFF"/>
      <w:spacing w:before="240" w:after="0" w:line="480" w:lineRule="auto"/>
      <w:ind w:firstLine="284"/>
      <w:jc w:val="center"/>
    </w:pPr>
    <w:rPr>
      <w:rFonts w:ascii="Courier New" w:eastAsia="Times New Roman" w:hAnsi="Courier New" w:cs="Times New Roman"/>
      <w:b/>
      <w:sz w:val="24"/>
      <w:szCs w:val="20"/>
      <w:lang w:eastAsia="pt-BR"/>
    </w:rPr>
  </w:style>
  <w:style w:type="paragraph" w:customStyle="1" w:styleId="CitaoReferncia">
    <w:name w:val="Citação Referência"/>
    <w:rsid w:val="0038005E"/>
    <w:pPr>
      <w:spacing w:after="360" w:line="240" w:lineRule="auto"/>
      <w:jc w:val="right"/>
    </w:pPr>
    <w:rPr>
      <w:rFonts w:ascii="Courier New" w:eastAsia="Times New Roman" w:hAnsi="Courier New" w:cs="Times New Roman"/>
      <w:szCs w:val="20"/>
      <w:lang w:eastAsia="pt-BR"/>
    </w:rPr>
  </w:style>
  <w:style w:type="paragraph" w:customStyle="1" w:styleId="BoxCitao">
    <w:name w:val="Box Citação"/>
    <w:rsid w:val="0038005E"/>
    <w:pPr>
      <w:pBdr>
        <w:top w:val="single" w:sz="4" w:space="1" w:color="auto"/>
        <w:left w:val="single" w:sz="4" w:space="4" w:color="auto"/>
        <w:bottom w:val="single" w:sz="4" w:space="1" w:color="auto"/>
        <w:right w:val="single" w:sz="4" w:space="4" w:color="auto"/>
      </w:pBdr>
      <w:shd w:val="clear" w:color="auto" w:fill="FFFFFF"/>
      <w:spacing w:before="120" w:after="0" w:line="480" w:lineRule="auto"/>
      <w:ind w:firstLine="284"/>
    </w:pPr>
    <w:rPr>
      <w:rFonts w:ascii="Courier New" w:eastAsia="Times New Roman" w:hAnsi="Courier New" w:cs="Times New Roman"/>
      <w:i/>
      <w:noProof/>
      <w:sz w:val="24"/>
      <w:szCs w:val="20"/>
      <w:lang w:eastAsia="pt-BR"/>
    </w:rPr>
  </w:style>
  <w:style w:type="paragraph" w:customStyle="1" w:styleId="TextoCitaoFonte">
    <w:name w:val="Texto Citação Fonte"/>
    <w:semiHidden/>
    <w:rsid w:val="0038005E"/>
    <w:pPr>
      <w:pBdr>
        <w:top w:val="single" w:sz="4" w:space="1" w:color="auto"/>
        <w:left w:val="single" w:sz="4" w:space="4" w:color="auto"/>
        <w:bottom w:val="single" w:sz="4" w:space="1" w:color="auto"/>
        <w:right w:val="single" w:sz="4" w:space="4" w:color="auto"/>
      </w:pBdr>
      <w:shd w:val="clear" w:color="auto" w:fill="FFFFFF"/>
      <w:spacing w:before="120" w:after="120" w:line="360" w:lineRule="auto"/>
      <w:jc w:val="right"/>
    </w:pPr>
    <w:rPr>
      <w:rFonts w:ascii="Courier New" w:eastAsia="Times New Roman" w:hAnsi="Courier New" w:cs="Times New Roman"/>
      <w:sz w:val="20"/>
      <w:szCs w:val="20"/>
      <w:lang w:eastAsia="pt-BR"/>
    </w:rPr>
  </w:style>
  <w:style w:type="character" w:customStyle="1" w:styleId="apple-style-span">
    <w:name w:val="apple-style-span"/>
    <w:basedOn w:val="Fontepargpadro"/>
    <w:rsid w:val="0038005E"/>
  </w:style>
  <w:style w:type="paragraph" w:customStyle="1" w:styleId="quote3">
    <w:name w:val="quote3"/>
    <w:basedOn w:val="Normal"/>
    <w:rsid w:val="0038005E"/>
    <w:pPr>
      <w:spacing w:before="100" w:beforeAutospacing="1" w:after="100" w:afterAutospacing="1"/>
    </w:pPr>
  </w:style>
  <w:style w:type="character" w:customStyle="1" w:styleId="cuerpo-negro-justitalic">
    <w:name w:val="cuerpo-negro-justitalic"/>
    <w:basedOn w:val="Fontepargpadro"/>
    <w:rsid w:val="0038005E"/>
  </w:style>
  <w:style w:type="paragraph" w:customStyle="1" w:styleId="cuerpo">
    <w:name w:val="cuerpo"/>
    <w:basedOn w:val="Normal"/>
    <w:rsid w:val="0038005E"/>
    <w:pPr>
      <w:spacing w:before="100" w:beforeAutospacing="1" w:after="100" w:afterAutospacing="1"/>
    </w:pPr>
  </w:style>
  <w:style w:type="character" w:customStyle="1" w:styleId="cuerpo-azul-just-bold">
    <w:name w:val="cuerpo-azul-just-bold"/>
    <w:basedOn w:val="Fontepargpadro"/>
    <w:rsid w:val="0038005E"/>
  </w:style>
  <w:style w:type="character" w:customStyle="1" w:styleId="cuerpo-azul-just">
    <w:name w:val="cuerpo-azul-just"/>
    <w:basedOn w:val="Fontepargpadro"/>
    <w:rsid w:val="0038005E"/>
  </w:style>
  <w:style w:type="character" w:customStyle="1" w:styleId="editsection">
    <w:name w:val="editsection"/>
    <w:basedOn w:val="Fontepargpadro"/>
    <w:rsid w:val="0038005E"/>
  </w:style>
  <w:style w:type="paragraph" w:customStyle="1" w:styleId="chapeu">
    <w:name w:val="chapeu"/>
    <w:basedOn w:val="Normal"/>
    <w:rsid w:val="0038005E"/>
    <w:pPr>
      <w:spacing w:before="100" w:beforeAutospacing="1" w:after="100" w:afterAutospacing="1"/>
    </w:pPr>
  </w:style>
  <w:style w:type="character" w:customStyle="1" w:styleId="blue">
    <w:name w:val="blue"/>
    <w:basedOn w:val="Fontepargpadro"/>
    <w:rsid w:val="0038005E"/>
  </w:style>
  <w:style w:type="character" w:styleId="CitaoHTML">
    <w:name w:val="HTML Cite"/>
    <w:basedOn w:val="Fontepargpadro"/>
    <w:rsid w:val="0038005E"/>
    <w:rPr>
      <w:i/>
      <w:iCs/>
    </w:rPr>
  </w:style>
  <w:style w:type="paragraph" w:styleId="Commarcadores">
    <w:name w:val="List Bullet"/>
    <w:basedOn w:val="Normal"/>
    <w:rsid w:val="0038005E"/>
    <w:pPr>
      <w:numPr>
        <w:numId w:val="20"/>
      </w:numPr>
    </w:pPr>
  </w:style>
  <w:style w:type="character" w:customStyle="1" w:styleId="autor">
    <w:name w:val="autor"/>
    <w:basedOn w:val="Fontepargpadro"/>
    <w:rsid w:val="0038005E"/>
  </w:style>
  <w:style w:type="character" w:customStyle="1" w:styleId="externallinknobreak">
    <w:name w:val="externallink nobreak"/>
    <w:basedOn w:val="Fontepargpadro"/>
    <w:rsid w:val="0038005E"/>
  </w:style>
  <w:style w:type="character" w:customStyle="1" w:styleId="externallink">
    <w:name w:val="externallink"/>
    <w:basedOn w:val="Fontepargpadro"/>
    <w:rsid w:val="0038005E"/>
  </w:style>
  <w:style w:type="paragraph" w:customStyle="1" w:styleId="vcardauthor">
    <w:name w:val="vcard author"/>
    <w:basedOn w:val="Normal"/>
    <w:rsid w:val="0038005E"/>
    <w:pPr>
      <w:spacing w:before="100" w:beforeAutospacing="1" w:after="100" w:afterAutospacing="1"/>
    </w:pPr>
  </w:style>
  <w:style w:type="character" w:customStyle="1" w:styleId="adr">
    <w:name w:val="adr"/>
    <w:basedOn w:val="Fontepargpadro"/>
    <w:rsid w:val="0038005E"/>
  </w:style>
  <w:style w:type="character" w:customStyle="1" w:styleId="locality">
    <w:name w:val="locality"/>
    <w:basedOn w:val="Fontepargpadro"/>
    <w:rsid w:val="0038005E"/>
  </w:style>
  <w:style w:type="paragraph" w:customStyle="1" w:styleId="ecxmsonormal">
    <w:name w:val="ecxmsonormal"/>
    <w:basedOn w:val="Normal"/>
    <w:rsid w:val="0038005E"/>
    <w:pPr>
      <w:spacing w:before="100" w:beforeAutospacing="1" w:after="100" w:afterAutospacing="1"/>
    </w:pPr>
  </w:style>
  <w:style w:type="character" w:styleId="VarivelHTML">
    <w:name w:val="HTML Variable"/>
    <w:basedOn w:val="Fontepargpadro"/>
    <w:uiPriority w:val="99"/>
    <w:unhideWhenUsed/>
    <w:rsid w:val="0038005E"/>
    <w:rPr>
      <w:i/>
      <w:iCs/>
    </w:rPr>
  </w:style>
  <w:style w:type="character" w:customStyle="1" w:styleId="textexposedshow">
    <w:name w:val="text_exposed_show"/>
    <w:basedOn w:val="Fontepargpadro"/>
    <w:rsid w:val="0038005E"/>
  </w:style>
  <w:style w:type="paragraph" w:customStyle="1" w:styleId="bold">
    <w:name w:val="bold"/>
    <w:basedOn w:val="Normal"/>
    <w:rsid w:val="0038005E"/>
    <w:pPr>
      <w:spacing w:before="100" w:beforeAutospacing="1" w:after="100" w:afterAutospacing="1"/>
    </w:pPr>
  </w:style>
  <w:style w:type="character" w:customStyle="1" w:styleId="hascaption">
    <w:name w:val="hascaption"/>
    <w:basedOn w:val="Fontepargpadro"/>
    <w:rsid w:val="0038005E"/>
  </w:style>
  <w:style w:type="paragraph" w:customStyle="1" w:styleId="first">
    <w:name w:val="first"/>
    <w:basedOn w:val="Normal"/>
    <w:rsid w:val="0038005E"/>
    <w:pPr>
      <w:spacing w:before="100" w:beforeAutospacing="1" w:after="100" w:afterAutospacing="1"/>
    </w:pPr>
  </w:style>
  <w:style w:type="paragraph" w:styleId="Textodebalo">
    <w:name w:val="Balloon Text"/>
    <w:basedOn w:val="Normal"/>
    <w:link w:val="TextodebaloChar"/>
    <w:uiPriority w:val="99"/>
    <w:semiHidden/>
    <w:unhideWhenUsed/>
    <w:rsid w:val="0038005E"/>
    <w:rPr>
      <w:rFonts w:ascii="Tahoma" w:hAnsi="Tahoma" w:cs="Tahoma"/>
      <w:sz w:val="16"/>
      <w:szCs w:val="16"/>
    </w:rPr>
  </w:style>
  <w:style w:type="character" w:customStyle="1" w:styleId="TextodebaloChar">
    <w:name w:val="Texto de balão Char"/>
    <w:basedOn w:val="Fontepargpadro"/>
    <w:link w:val="Textodebalo"/>
    <w:uiPriority w:val="99"/>
    <w:semiHidden/>
    <w:rsid w:val="0038005E"/>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t.wikipedia.org/wiki/Organiza%C3%A7%C3%A3o_das_Na%C3%A7%C3%B5es_Unidas" TargetMode="External"/><Relationship Id="rId117" Type="http://schemas.openxmlformats.org/officeDocument/2006/relationships/hyperlink" Target="http://www.revistapueblos.org/spip.php?article1311" TargetMode="External"/><Relationship Id="rId21" Type="http://schemas.openxmlformats.org/officeDocument/2006/relationships/hyperlink" Target="http://pt.wikipedia.org/wiki/Economia" TargetMode="External"/><Relationship Id="rId42" Type="http://schemas.openxmlformats.org/officeDocument/2006/relationships/hyperlink" Target="http://pt.wikipedia.org/wiki/Extrema-direita" TargetMode="External"/><Relationship Id="rId47" Type="http://schemas.openxmlformats.org/officeDocument/2006/relationships/hyperlink" Target="http://pt.wikipedia.org/wiki/Franquismo" TargetMode="External"/><Relationship Id="rId63" Type="http://schemas.openxmlformats.org/officeDocument/2006/relationships/hyperlink" Target="http://pt.wikipedia.org/wiki/Francisco_Franco" TargetMode="External"/><Relationship Id="rId68" Type="http://schemas.openxmlformats.org/officeDocument/2006/relationships/hyperlink" Target="http://pt.wikipedia.org/wiki/Meninos_perdidos_do_franquismo" TargetMode="External"/><Relationship Id="rId84" Type="http://schemas.openxmlformats.org/officeDocument/2006/relationships/hyperlink" Target="http://pt.wikipedia.org/wiki/Meninos_perdidos_do_franquismo" TargetMode="External"/><Relationship Id="rId89" Type="http://schemas.openxmlformats.org/officeDocument/2006/relationships/hyperlink" Target="http://pt.wikipedia.org/wiki/Baltasar_Garz%C3%B3n" TargetMode="External"/><Relationship Id="rId112" Type="http://schemas.openxmlformats.org/officeDocument/2006/relationships/hyperlink" Target="http://pt.wikipedia.org/wiki/El_Pa%C3%ADs" TargetMode="External"/><Relationship Id="rId133" Type="http://schemas.openxmlformats.org/officeDocument/2006/relationships/hyperlink" Target="http://pt.wikipedia.org/wiki/Meninos_perdidos_do_franquismo" TargetMode="External"/><Relationship Id="rId138" Type="http://schemas.openxmlformats.org/officeDocument/2006/relationships/hyperlink" Target="http://www.elperiodico.com/default.asp?idpublicacio_PK=46&amp;lingua=CAS&amp;idnoticia_PK=568899&amp;idseccio_PK=1006" TargetMode="External"/><Relationship Id="rId154" Type="http://schemas.openxmlformats.org/officeDocument/2006/relationships/hyperlink" Target="http://pt.wikipedia.org/wiki/1937" TargetMode="External"/><Relationship Id="rId159" Type="http://schemas.openxmlformats.org/officeDocument/2006/relationships/hyperlink" Target="http://pt.wikipedia.org/wiki/26_de_abril" TargetMode="External"/><Relationship Id="rId16" Type="http://schemas.openxmlformats.org/officeDocument/2006/relationships/hyperlink" Target="http://pt.wikipedia.org/wiki/Hitler" TargetMode="External"/><Relationship Id="rId107" Type="http://schemas.openxmlformats.org/officeDocument/2006/relationships/hyperlink" Target="http://pt.wikipedia.org/wiki/Meninos_perdidos_do_franquismo" TargetMode="External"/><Relationship Id="rId11" Type="http://schemas.openxmlformats.org/officeDocument/2006/relationships/hyperlink" Target="http://pt.wikipedia.org/wiki/It%C3%A1lia" TargetMode="External"/><Relationship Id="rId32" Type="http://schemas.openxmlformats.org/officeDocument/2006/relationships/hyperlink" Target="http://pt.wikipedia.org/wiki/Democracia" TargetMode="External"/><Relationship Id="rId37" Type="http://schemas.openxmlformats.org/officeDocument/2006/relationships/hyperlink" Target="http://pt.wikipedia.org/w/index.php?title=Nacionalismo_de_estado&amp;action=edit&amp;redlink=1" TargetMode="External"/><Relationship Id="rId53" Type="http://schemas.openxmlformats.org/officeDocument/2006/relationships/hyperlink" Target="http://pt.wikipedia.org/wiki/Pris%C3%A3o" TargetMode="External"/><Relationship Id="rId58" Type="http://schemas.openxmlformats.org/officeDocument/2006/relationships/hyperlink" Target="http://pt.wikipedia.org/wiki/Ditadura_militar" TargetMode="External"/><Relationship Id="rId74" Type="http://schemas.openxmlformats.org/officeDocument/2006/relationships/hyperlink" Target="http://pt.wikipedia.org/wiki/Falange_Espanhola" TargetMode="External"/><Relationship Id="rId79" Type="http://schemas.openxmlformats.org/officeDocument/2006/relationships/hyperlink" Target="http://pt.wikipedia.org/w/index.php?title=Doutrinamento&amp;action=edit&amp;redlink=1" TargetMode="External"/><Relationship Id="rId102" Type="http://schemas.openxmlformats.org/officeDocument/2006/relationships/hyperlink" Target="http://pt.wikipedia.org/w/index.php?title=Montserrat_Armengou&amp;action=edit&amp;redlink=1" TargetMode="External"/><Relationship Id="rId123" Type="http://schemas.openxmlformats.org/officeDocument/2006/relationships/hyperlink" Target="http://www.elpais.com/articulo/espana/Garzon/reparte/causa/franquismo/elpepiesp/20081119elpepinac_2/Tes" TargetMode="External"/><Relationship Id="rId128" Type="http://schemas.openxmlformats.org/officeDocument/2006/relationships/hyperlink" Target="http://www.publico.es/xalok/175572/ninos/perdidos/victimas/franquismo" TargetMode="External"/><Relationship Id="rId144" Type="http://schemas.openxmlformats.org/officeDocument/2006/relationships/hyperlink" Target="http://pt.wikipedia.org/wiki/L%C3%ADngua_castelhana" TargetMode="External"/><Relationship Id="rId149" Type="http://schemas.openxmlformats.org/officeDocument/2006/relationships/hyperlink" Target="http://pt.wikipedia.org/wiki/Especial:Fontes_de_livros/9788498763034" TargetMode="External"/><Relationship Id="rId5" Type="http://schemas.openxmlformats.org/officeDocument/2006/relationships/footnotes" Target="footnotes.xml"/><Relationship Id="rId90" Type="http://schemas.openxmlformats.org/officeDocument/2006/relationships/hyperlink" Target="http://pt.wikipedia.org/wiki/Meninos_perdidos_do_franquismo" TargetMode="External"/><Relationship Id="rId95" Type="http://schemas.openxmlformats.org/officeDocument/2006/relationships/hyperlink" Target="http://pt.wikipedia.org/wiki/Meninos_perdidos_do_franquismo" TargetMode="External"/><Relationship Id="rId160" Type="http://schemas.openxmlformats.org/officeDocument/2006/relationships/hyperlink" Target="http://pt.wikipedia.org/wiki/Alemanha" TargetMode="External"/><Relationship Id="rId165" Type="http://schemas.openxmlformats.org/officeDocument/2006/relationships/theme" Target="theme/theme1.xml"/><Relationship Id="rId22" Type="http://schemas.openxmlformats.org/officeDocument/2006/relationships/hyperlink" Target="http://pt.wikipedia.org/wiki/Autarquia" TargetMode="External"/><Relationship Id="rId27" Type="http://schemas.openxmlformats.org/officeDocument/2006/relationships/hyperlink" Target="http://pt.wikipedia.org/wiki/D%C3%A9cada_de_1960" TargetMode="External"/><Relationship Id="rId43" Type="http://schemas.openxmlformats.org/officeDocument/2006/relationships/hyperlink" Target="http://pt.wikipedia.org/wiki/Hist%C3%B3ria_da_Espanha" TargetMode="External"/><Relationship Id="rId48" Type="http://schemas.openxmlformats.org/officeDocument/2006/relationships/hyperlink" Target="http://pt.wikipedia.org/wiki/Segunda_Rep%C3%BAblica_Espanhola" TargetMode="External"/><Relationship Id="rId64" Type="http://schemas.openxmlformats.org/officeDocument/2006/relationships/hyperlink" Target="http://pt.wikipedia.org/wiki/Roteiro" TargetMode="External"/><Relationship Id="rId69" Type="http://schemas.openxmlformats.org/officeDocument/2006/relationships/hyperlink" Target="http://pt.wikipedia.org/wiki/Alemanha" TargetMode="External"/><Relationship Id="rId113" Type="http://schemas.openxmlformats.org/officeDocument/2006/relationships/hyperlink" Target="http://pt.wikipedia.org/wiki/Meninos_perdidos_do_franquismo" TargetMode="External"/><Relationship Id="rId118" Type="http://schemas.openxmlformats.org/officeDocument/2006/relationships/hyperlink" Target="http://pt.wikipedia.org/wiki/Meninos_perdidos_do_franquismo" TargetMode="External"/><Relationship Id="rId134" Type="http://schemas.openxmlformats.org/officeDocument/2006/relationships/hyperlink" Target="http://www.lasextanoticias.com/noticia/ninos/perdidos/franquismo/312221" TargetMode="External"/><Relationship Id="rId139" Type="http://schemas.openxmlformats.org/officeDocument/2006/relationships/hyperlink" Target="http://pt.wikipedia.org/wiki/El_Peri%C3%B3dico_de_Catalunya" TargetMode="External"/><Relationship Id="rId80" Type="http://schemas.openxmlformats.org/officeDocument/2006/relationships/hyperlink" Target="http://pt.wikipedia.org/wiki/Meninos_perdidos_do_franquismo" TargetMode="External"/><Relationship Id="rId85" Type="http://schemas.openxmlformats.org/officeDocument/2006/relationships/hyperlink" Target="http://pt.wikipedia.org/wiki/Uni%C3%A3o_Sovi%C3%A9tica" TargetMode="External"/><Relationship Id="rId150" Type="http://schemas.openxmlformats.org/officeDocument/2006/relationships/hyperlink" Target="http://pt.wikipedia.org/w/index.php?title=Audi%C3%AAncia_Nacional&amp;action=edit&amp;redlink=1" TargetMode="External"/><Relationship Id="rId155" Type="http://schemas.openxmlformats.org/officeDocument/2006/relationships/hyperlink" Target="http://pt.wikipedia.org/w/index.php?title=Exposi%C3%A7%C3%A3o_Internacional_de_Paris&amp;action=edit&amp;redlink=1" TargetMode="External"/><Relationship Id="rId12" Type="http://schemas.openxmlformats.org/officeDocument/2006/relationships/hyperlink" Target="http://pt.wikipedia.org/wiki/Alemanha" TargetMode="External"/><Relationship Id="rId17" Type="http://schemas.openxmlformats.org/officeDocument/2006/relationships/hyperlink" Target="http://pt.wikipedia.org/wiki/Mussolini" TargetMode="External"/><Relationship Id="rId33" Type="http://schemas.openxmlformats.org/officeDocument/2006/relationships/hyperlink" Target="http://pt.wikipedia.org/wiki/Parlamentarismo" TargetMode="External"/><Relationship Id="rId38" Type="http://schemas.openxmlformats.org/officeDocument/2006/relationships/hyperlink" Target="http://pt.wikipedia.org/wiki/Catolicismo" TargetMode="External"/><Relationship Id="rId59" Type="http://schemas.openxmlformats.org/officeDocument/2006/relationships/hyperlink" Target="http://pt.wikipedia.org/wiki/General_Franco" TargetMode="External"/><Relationship Id="rId103" Type="http://schemas.openxmlformats.org/officeDocument/2006/relationships/hyperlink" Target="http://pt.wikipedia.org/wiki/Meninos_perdidos_do_franquismo" TargetMode="External"/><Relationship Id="rId108" Type="http://schemas.openxmlformats.org/officeDocument/2006/relationships/hyperlink" Target="http://pt.wikipedia.org/wiki/Meninos_perdidos_do_franquismo" TargetMode="External"/><Relationship Id="rId124" Type="http://schemas.openxmlformats.org/officeDocument/2006/relationships/hyperlink" Target="http://pt.wikipedia.org/wiki/El_Pa%C3%ADs" TargetMode="External"/><Relationship Id="rId129" Type="http://schemas.openxmlformats.org/officeDocument/2006/relationships/hyperlink" Target="http://pt.wikipedia.org/wiki/P%C3%BAblico" TargetMode="External"/><Relationship Id="rId54" Type="http://schemas.openxmlformats.org/officeDocument/2006/relationships/hyperlink" Target="http://pt.wikipedia.org/wiki/Ficheiro:BoyIberianAnarchistFederationGTaro.jpg" TargetMode="External"/><Relationship Id="rId70" Type="http://schemas.openxmlformats.org/officeDocument/2006/relationships/hyperlink" Target="http://pt.wikipedia.org/wiki/Nazismo" TargetMode="External"/><Relationship Id="rId75" Type="http://schemas.openxmlformats.org/officeDocument/2006/relationships/hyperlink" Target="http://pt.wikipedia.org/wiki/Igreja" TargetMode="External"/><Relationship Id="rId91" Type="http://schemas.openxmlformats.org/officeDocument/2006/relationships/hyperlink" Target="http://pt.wikipedia.org/w/index.php?title=Minist%C3%A9rio_Fiscal&amp;action=edit&amp;redlink=1" TargetMode="External"/><Relationship Id="rId96" Type="http://schemas.openxmlformats.org/officeDocument/2006/relationships/hyperlink" Target="http://pt.wikipedia.org/wiki/Baltasar_Garz%C3%B3n" TargetMode="External"/><Relationship Id="rId140" Type="http://schemas.openxmlformats.org/officeDocument/2006/relationships/hyperlink" Target="http://pt.wikipedia.org/wiki/Meninos_perdidos_do_franquismo" TargetMode="External"/><Relationship Id="rId145" Type="http://schemas.openxmlformats.org/officeDocument/2006/relationships/hyperlink" Target="http://www.elmundo.es/2002/07/18/comunicacion/1186179.html" TargetMode="External"/><Relationship Id="rId161" Type="http://schemas.openxmlformats.org/officeDocument/2006/relationships/hyperlink" Target="http://pt.wikipedia.org/wiki/Francisco_Franc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t.wikipedia.org/wiki/Chefe_de_Estado" TargetMode="External"/><Relationship Id="rId23" Type="http://schemas.openxmlformats.org/officeDocument/2006/relationships/hyperlink" Target="http://pt.wikipedia.org/wiki/Estados_Unidos_da_Am%C3%A9rica" TargetMode="External"/><Relationship Id="rId28" Type="http://schemas.openxmlformats.org/officeDocument/2006/relationships/hyperlink" Target="http://pt.wikipedia.org/wiki/Desenvolvimentismo" TargetMode="External"/><Relationship Id="rId36" Type="http://schemas.openxmlformats.org/officeDocument/2006/relationships/hyperlink" Target="http://pt.wikipedia.org/wiki/Falange_Espanhola" TargetMode="External"/><Relationship Id="rId49" Type="http://schemas.openxmlformats.org/officeDocument/2006/relationships/hyperlink" Target="http://pt.wikipedia.org/wiki/Espanha" TargetMode="External"/><Relationship Id="rId57" Type="http://schemas.openxmlformats.org/officeDocument/2006/relationships/hyperlink" Target="http://pt.wikipedia.org/wiki/Guerra_Civil_Espanhola" TargetMode="External"/><Relationship Id="rId106" Type="http://schemas.openxmlformats.org/officeDocument/2006/relationships/hyperlink" Target="http://pt.wikipedia.org/wiki/Meninos_perdidos_do_franquismo" TargetMode="External"/><Relationship Id="rId114" Type="http://schemas.openxmlformats.org/officeDocument/2006/relationships/hyperlink" Target="http://pt.wikipedia.org/wiki/Meninos_perdidos_do_franquismo" TargetMode="External"/><Relationship Id="rId119" Type="http://schemas.openxmlformats.org/officeDocument/2006/relationships/hyperlink" Target="http://pt.wikipedia.org/wiki/Meninos_perdidos_do_franquismo" TargetMode="External"/><Relationship Id="rId127" Type="http://schemas.openxmlformats.org/officeDocument/2006/relationships/hyperlink" Target="http://pt.wikipedia.org/wiki/Meninos_perdidos_do_franquismo" TargetMode="External"/><Relationship Id="rId10" Type="http://schemas.openxmlformats.org/officeDocument/2006/relationships/hyperlink" Target="http://pt.wikipedia.org/wiki/Guerra_Civil_Espanhola" TargetMode="External"/><Relationship Id="rId31" Type="http://schemas.openxmlformats.org/officeDocument/2006/relationships/hyperlink" Target="http://pt.wikipedia.org/wiki/Transi%C3%A7%C3%A3o_espanhola" TargetMode="External"/><Relationship Id="rId44" Type="http://schemas.openxmlformats.org/officeDocument/2006/relationships/hyperlink" Target="http://pt.wikipedia.org/wiki/Educa%C3%A7%C3%A3o" TargetMode="External"/><Relationship Id="rId52" Type="http://schemas.openxmlformats.org/officeDocument/2006/relationships/hyperlink" Target="http://pt.wikipedia.org/w/index.php?title=Milit%C3%A2ncia&amp;action=edit&amp;redlink=1" TargetMode="External"/><Relationship Id="rId60" Type="http://schemas.openxmlformats.org/officeDocument/2006/relationships/hyperlink" Target="http://pt.wikipedia.org/wiki/Racismo" TargetMode="External"/><Relationship Id="rId65" Type="http://schemas.openxmlformats.org/officeDocument/2006/relationships/hyperlink" Target="http://pt.wikipedia.org/wiki/Comunismo" TargetMode="External"/><Relationship Id="rId73" Type="http://schemas.openxmlformats.org/officeDocument/2006/relationships/hyperlink" Target="http://pt.wikipedia.org/wiki/Meninos_perdidos_do_franquismo" TargetMode="External"/><Relationship Id="rId78" Type="http://schemas.openxmlformats.org/officeDocument/2006/relationships/hyperlink" Target="http://pt.wikipedia.org/w/index.php?title=Minist%C3%A9rio_de_Justi%C3%A7a&amp;action=edit&amp;redlink=1" TargetMode="External"/><Relationship Id="rId81" Type="http://schemas.openxmlformats.org/officeDocument/2006/relationships/hyperlink" Target="http://pt.wikipedia.org/wiki/Meninos_perdidos_do_franquismo" TargetMode="External"/><Relationship Id="rId86" Type="http://schemas.openxmlformats.org/officeDocument/2006/relationships/hyperlink" Target="http://pt.wikipedia.org/wiki/Meninos_perdidos_do_franquismo" TargetMode="External"/><Relationship Id="rId94" Type="http://schemas.openxmlformats.org/officeDocument/2006/relationships/hyperlink" Target="http://pt.wikipedia.org/wiki/Falange_Espanhola" TargetMode="External"/><Relationship Id="rId99" Type="http://schemas.openxmlformats.org/officeDocument/2006/relationships/hyperlink" Target="http://pt.wikipedia.org/wiki/2006" TargetMode="External"/><Relationship Id="rId101" Type="http://schemas.openxmlformats.org/officeDocument/2006/relationships/hyperlink" Target="http://pt.wikipedia.org/wiki/Meninos_perdidos_do_franquismo" TargetMode="External"/><Relationship Id="rId122" Type="http://schemas.openxmlformats.org/officeDocument/2006/relationships/hyperlink" Target="http://pt.wikipedia.org/wiki/Meninos_perdidos_do_franquismo" TargetMode="External"/><Relationship Id="rId130" Type="http://schemas.openxmlformats.org/officeDocument/2006/relationships/hyperlink" Target="http://pt.wikipedia.org/wiki/Meninos_perdidos_do_franquismo" TargetMode="External"/><Relationship Id="rId135" Type="http://schemas.openxmlformats.org/officeDocument/2006/relationships/hyperlink" Target="http://pt.wikipedia.org/w/index.php?title=La_sexta&amp;action=edit&amp;redlink=1" TargetMode="External"/><Relationship Id="rId143" Type="http://schemas.openxmlformats.org/officeDocument/2006/relationships/hyperlink" Target="http://pt.wikipedia.org/wiki/Meninos_perdidos_do_franquismo" TargetMode="External"/><Relationship Id="rId148" Type="http://schemas.openxmlformats.org/officeDocument/2006/relationships/hyperlink" Target="http://pt.wikipedia.org/wiki/Especial:Fontes_de_livros/8498763037" TargetMode="External"/><Relationship Id="rId151" Type="http://schemas.openxmlformats.org/officeDocument/2006/relationships/hyperlink" Target="http://pt.wikipedia.org/wiki/Baltasar_Garz%C3%B3n" TargetMode="External"/><Relationship Id="rId156" Type="http://schemas.openxmlformats.org/officeDocument/2006/relationships/hyperlink" Target="http://pt.wikipedia.org/wiki/Segunda_Rep%C3%BAblica_Espanhola"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pt.wikipedia.org/wiki/Segunda_Guerra_Mundial" TargetMode="External"/><Relationship Id="rId18" Type="http://schemas.openxmlformats.org/officeDocument/2006/relationships/hyperlink" Target="http://pt.wikipedia.org/wiki/URSS" TargetMode="External"/><Relationship Id="rId39" Type="http://schemas.openxmlformats.org/officeDocument/2006/relationships/hyperlink" Target="http://pt.wikipedia.org/wiki/Democracia" TargetMode="External"/><Relationship Id="rId109" Type="http://schemas.openxmlformats.org/officeDocument/2006/relationships/hyperlink" Target="http://pt.wikipedia.org/wiki/Meninos_perdidos_do_franquismo" TargetMode="External"/><Relationship Id="rId34" Type="http://schemas.openxmlformats.org/officeDocument/2006/relationships/hyperlink" Target="http://pt.wikipedia.org/wiki/Ideologia" TargetMode="External"/><Relationship Id="rId50" Type="http://schemas.openxmlformats.org/officeDocument/2006/relationships/hyperlink" Target="http://pt.wikipedia.org/wiki/Repress%C3%A3o_franquista" TargetMode="External"/><Relationship Id="rId55" Type="http://schemas.openxmlformats.org/officeDocument/2006/relationships/image" Target="media/image4.jpeg"/><Relationship Id="rId76" Type="http://schemas.openxmlformats.org/officeDocument/2006/relationships/hyperlink" Target="http://pt.wikipedia.org/wiki/Meninos_perdidos_do_franquismo" TargetMode="External"/><Relationship Id="rId97" Type="http://schemas.openxmlformats.org/officeDocument/2006/relationships/hyperlink" Target="http://pt.wikipedia.org/wiki/Meninos_perdidos_do_franquismo" TargetMode="External"/><Relationship Id="rId104" Type="http://schemas.openxmlformats.org/officeDocument/2006/relationships/hyperlink" Target="http://pt.wikipedia.org/wiki/Meninos_perdidos_do_franquismo" TargetMode="External"/><Relationship Id="rId120" Type="http://schemas.openxmlformats.org/officeDocument/2006/relationships/hyperlink" Target="http://www.elcorreodigital.com/vizcaya/20080526/guipuzcoa/ninos-robados-franquismo-20080526.html" TargetMode="External"/><Relationship Id="rId125" Type="http://schemas.openxmlformats.org/officeDocument/2006/relationships/hyperlink" Target="http://pt.wikipedia.org/wiki/Meninos_perdidos_do_franquismo" TargetMode="External"/><Relationship Id="rId141" Type="http://schemas.openxmlformats.org/officeDocument/2006/relationships/hyperlink" Target="http://pt.wikipedia.org/wiki/L%C3%ADngua_castelhana" TargetMode="External"/><Relationship Id="rId146" Type="http://schemas.openxmlformats.org/officeDocument/2006/relationships/hyperlink" Target="http://pt.wikipedia.org/wiki/El_Mundo" TargetMode="External"/><Relationship Id="rId7" Type="http://schemas.openxmlformats.org/officeDocument/2006/relationships/image" Target="media/image1.jpeg"/><Relationship Id="rId71" Type="http://schemas.openxmlformats.org/officeDocument/2006/relationships/hyperlink" Target="http://pt.wikipedia.org/wiki/Meninos_perdidos_do_franquismo" TargetMode="External"/><Relationship Id="rId92" Type="http://schemas.openxmlformats.org/officeDocument/2006/relationships/hyperlink" Target="http://pt.wikipedia.org/wiki/Meninos_perdidos_do_franquismo" TargetMode="External"/><Relationship Id="rId162" Type="http://schemas.openxmlformats.org/officeDocument/2006/relationships/hyperlink" Target="http://pt.wikipedia.org/wiki/Centro_Nacional_de_Arte_Rainha_Sofia" TargetMode="External"/><Relationship Id="rId2" Type="http://schemas.openxmlformats.org/officeDocument/2006/relationships/styles" Target="styles.xml"/><Relationship Id="rId29" Type="http://schemas.openxmlformats.org/officeDocument/2006/relationships/hyperlink" Target="http://pt.wikipedia.org/wiki/Francisco_Franco" TargetMode="External"/><Relationship Id="rId24" Type="http://schemas.openxmlformats.org/officeDocument/2006/relationships/hyperlink" Target="http://pt.wikipedia.org/wiki/Concordata" TargetMode="External"/><Relationship Id="rId40" Type="http://schemas.openxmlformats.org/officeDocument/2006/relationships/hyperlink" Target="http://pt.wikipedia.org/wiki/Ditadura" TargetMode="External"/><Relationship Id="rId45" Type="http://schemas.openxmlformats.org/officeDocument/2006/relationships/hyperlink" Target="http://pt.wikipedia.org/wiki/1975" TargetMode="External"/><Relationship Id="rId66" Type="http://schemas.openxmlformats.org/officeDocument/2006/relationships/hyperlink" Target="http://pt.wikipedia.org/w/index.php?title=Servi%C3%A7os_Psiqui%C3%A1tricos_do_Ex%C3%A9rcito&amp;action=edit&amp;redlink=1" TargetMode="External"/><Relationship Id="rId87" Type="http://schemas.openxmlformats.org/officeDocument/2006/relationships/hyperlink" Target="http://pt.wikipedia.org/wiki/Meninos_perdidos_do_franquismo" TargetMode="External"/><Relationship Id="rId110" Type="http://schemas.openxmlformats.org/officeDocument/2006/relationships/hyperlink" Target="http://pt.wikipedia.org/wiki/Meninos_perdidos_do_franquismo" TargetMode="External"/><Relationship Id="rId115" Type="http://schemas.openxmlformats.org/officeDocument/2006/relationships/hyperlink" Target="http://pt.wikipedia.org/wiki/Meninos_perdidos_do_franquismo" TargetMode="External"/><Relationship Id="rId131" Type="http://schemas.openxmlformats.org/officeDocument/2006/relationships/hyperlink" Target="http://www.20minutos.es/noticia/429812/57/" TargetMode="External"/><Relationship Id="rId136" Type="http://schemas.openxmlformats.org/officeDocument/2006/relationships/hyperlink" Target="http://pt.wikipedia.org/wiki/Meninos_perdidos_do_franquismo" TargetMode="External"/><Relationship Id="rId157" Type="http://schemas.openxmlformats.org/officeDocument/2006/relationships/hyperlink" Target="http://pt.wikipedia.org/wiki/Bombardeio_de_Guernica" TargetMode="External"/><Relationship Id="rId61" Type="http://schemas.openxmlformats.org/officeDocument/2006/relationships/hyperlink" Target="http://pt.wikipedia.org/wiki/Meninos_perdidos_do_franquismo" TargetMode="External"/><Relationship Id="rId82" Type="http://schemas.openxmlformats.org/officeDocument/2006/relationships/hyperlink" Target="http://pt.wikipedia.org/w/index.php?title=Aux%C3%ADlio_Social&amp;action=edit&amp;redlink=1" TargetMode="External"/><Relationship Id="rId152" Type="http://schemas.openxmlformats.org/officeDocument/2006/relationships/image" Target="media/image5.jpeg"/><Relationship Id="rId19" Type="http://schemas.openxmlformats.org/officeDocument/2006/relationships/hyperlink" Target="http://pt.wikipedia.org/wiki/Divis%C3%A3o_Azul" TargetMode="External"/><Relationship Id="rId14" Type="http://schemas.openxmlformats.org/officeDocument/2006/relationships/hyperlink" Target="http://pt.wikipedia.org/wiki/Guerra_Civil_Espanhola" TargetMode="External"/><Relationship Id="rId30" Type="http://schemas.openxmlformats.org/officeDocument/2006/relationships/hyperlink" Target="http://pt.wikipedia.org/wiki/Juan_Carlos_I_de_Espanha" TargetMode="External"/><Relationship Id="rId35" Type="http://schemas.openxmlformats.org/officeDocument/2006/relationships/hyperlink" Target="http://pt.wikipedia.org/wiki/Fascismo" TargetMode="External"/><Relationship Id="rId56" Type="http://schemas.openxmlformats.org/officeDocument/2006/relationships/hyperlink" Target="http://pt.wikipedia.org/wiki/Federa%C3%A7%C3%A3o_Anarquista_Ib%C3%A9rica" TargetMode="External"/><Relationship Id="rId77" Type="http://schemas.openxmlformats.org/officeDocument/2006/relationships/hyperlink" Target="http://pt.wikipedia.org/wiki/Meninos_perdidos_do_franquismo" TargetMode="External"/><Relationship Id="rId100" Type="http://schemas.openxmlformats.org/officeDocument/2006/relationships/hyperlink" Target="http://pt.wikipedia.org/wiki/Conselho_da_Europa" TargetMode="External"/><Relationship Id="rId105" Type="http://schemas.openxmlformats.org/officeDocument/2006/relationships/hyperlink" Target="http://pt.wikipedia.org/wiki/Meninos_perdidos_do_franquismo" TargetMode="External"/><Relationship Id="rId126" Type="http://schemas.openxmlformats.org/officeDocument/2006/relationships/hyperlink" Target="http://pt.wikipedia.org/wiki/Meninos_perdidos_do_franquismo" TargetMode="External"/><Relationship Id="rId147" Type="http://schemas.openxmlformats.org/officeDocument/2006/relationships/hyperlink" Target="http://pt.wikipedia.org/wiki/L%C3%ADngua_castelhana" TargetMode="External"/><Relationship Id="rId8" Type="http://schemas.openxmlformats.org/officeDocument/2006/relationships/image" Target="media/image2.jpeg"/><Relationship Id="rId51" Type="http://schemas.openxmlformats.org/officeDocument/2006/relationships/hyperlink" Target="http://pt.wikipedia.org/wiki/Segunda_Rep%C3%BAblica_Espanhola" TargetMode="External"/><Relationship Id="rId72" Type="http://schemas.openxmlformats.org/officeDocument/2006/relationships/hyperlink" Target="http://pt.wikipedia.org/wiki/Sovi%C3%A9tico" TargetMode="External"/><Relationship Id="rId93" Type="http://schemas.openxmlformats.org/officeDocument/2006/relationships/hyperlink" Target="http://pt.wikipedia.org/wiki/Meninos_perdidos_do_franquismo" TargetMode="External"/><Relationship Id="rId98" Type="http://schemas.openxmlformats.org/officeDocument/2006/relationships/hyperlink" Target="http://pt.wikipedia.org/wiki/Meninos_perdidos_do_franquismo" TargetMode="External"/><Relationship Id="rId121" Type="http://schemas.openxmlformats.org/officeDocument/2006/relationships/hyperlink" Target="http://pt.wikipedia.org/w/index.php?title=El_Correo&amp;action=edit&amp;redlink=1" TargetMode="External"/><Relationship Id="rId142" Type="http://schemas.openxmlformats.org/officeDocument/2006/relationships/hyperlink" Target="http://www.nodo50.org/rebeldemule/foro/viewtopic.php?t=2702" TargetMode="External"/><Relationship Id="rId163" Type="http://schemas.openxmlformats.org/officeDocument/2006/relationships/hyperlink" Target="http://pt.wikipedia.org/wiki/Madrid" TargetMode="External"/><Relationship Id="rId3" Type="http://schemas.openxmlformats.org/officeDocument/2006/relationships/settings" Target="settings.xml"/><Relationship Id="rId25" Type="http://schemas.openxmlformats.org/officeDocument/2006/relationships/hyperlink" Target="http://pt.wikipedia.org/wiki/Vaticano" TargetMode="External"/><Relationship Id="rId46" Type="http://schemas.openxmlformats.org/officeDocument/2006/relationships/hyperlink" Target="http://pt.wikipedia.org/wiki/Guerra_Civil_Espanhola" TargetMode="External"/><Relationship Id="rId67" Type="http://schemas.openxmlformats.org/officeDocument/2006/relationships/hyperlink" Target="http://pt.wikipedia.org/wiki/Meninos_perdidos_do_franquismo" TargetMode="External"/><Relationship Id="rId116" Type="http://schemas.openxmlformats.org/officeDocument/2006/relationships/hyperlink" Target="http://pt.wikipedia.org/wiki/Meninos_perdidos_do_franquismo" TargetMode="External"/><Relationship Id="rId137" Type="http://schemas.openxmlformats.org/officeDocument/2006/relationships/hyperlink" Target="http://pt.wikipedia.org/wiki/L%C3%ADngua_castelhana" TargetMode="External"/><Relationship Id="rId158" Type="http://schemas.openxmlformats.org/officeDocument/2006/relationships/hyperlink" Target="http://pt.wikipedia.org/wiki/Espanha" TargetMode="External"/><Relationship Id="rId20" Type="http://schemas.openxmlformats.org/officeDocument/2006/relationships/hyperlink" Target="http://pt.wikipedia.org/wiki/Infantaria" TargetMode="External"/><Relationship Id="rId41" Type="http://schemas.openxmlformats.org/officeDocument/2006/relationships/hyperlink" Target="http://pt.wikipedia.org/wiki/Totalitarismo" TargetMode="External"/><Relationship Id="rId62" Type="http://schemas.openxmlformats.org/officeDocument/2006/relationships/hyperlink" Target="http://pt.wikipedia.org/w/index.php?title=Dia_da_Ra%C3%A7a&amp;action=edit&amp;redlink=1" TargetMode="External"/><Relationship Id="rId83" Type="http://schemas.openxmlformats.org/officeDocument/2006/relationships/hyperlink" Target="http://pt.wikipedia.org/wiki/Estado" TargetMode="External"/><Relationship Id="rId88" Type="http://schemas.openxmlformats.org/officeDocument/2006/relationships/hyperlink" Target="http://pt.wikipedia.org/wiki/Meninos_perdidos_do_franquismo" TargetMode="External"/><Relationship Id="rId111" Type="http://schemas.openxmlformats.org/officeDocument/2006/relationships/hyperlink" Target="http://pt.wikipedia.org/wiki/Meninos_perdidos_do_franquismo" TargetMode="External"/><Relationship Id="rId132" Type="http://schemas.openxmlformats.org/officeDocument/2006/relationships/hyperlink" Target="http://pt.wikipedia.org/w/index.php?title=20_Minutos&amp;action=edit&amp;redlink=1" TargetMode="External"/><Relationship Id="rId153" Type="http://schemas.openxmlformats.org/officeDocument/2006/relationships/hyperlink" Target="http://pt.wikipedia.org/wiki/Pablo_Picass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10368</Words>
  <Characters>55993</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Luis Gustavo Reis da Silva Lima</cp:lastModifiedBy>
  <cp:revision>2</cp:revision>
  <dcterms:created xsi:type="dcterms:W3CDTF">2019-01-21T13:54:00Z</dcterms:created>
  <dcterms:modified xsi:type="dcterms:W3CDTF">2019-01-21T13:54:00Z</dcterms:modified>
</cp:coreProperties>
</file>